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C77D5D"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A40E1B" w:rsidRPr="00B7056F" w:rsidRDefault="00A40E1B"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C77D5D"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C77D5D" w:rsidP="00A362FD">
      <w:pPr>
        <w:pStyle w:val="xl52"/>
        <w:spacing w:before="0" w:beforeAutospacing="0" w:after="0" w:afterAutospacing="0"/>
        <w:textAlignment w:val="auto"/>
        <w:rPr>
          <w:rFonts w:ascii="Times New Roman" w:hAnsi="Times New Roman" w:cs="Times New Roman"/>
          <w:bCs w:val="0"/>
          <w:szCs w:val="20"/>
        </w:rPr>
      </w:pPr>
      <w:r w:rsidRPr="00C77D5D">
        <w:rPr>
          <w:rFonts w:ascii="Times New Roman" w:hAnsi="Times New Roman" w:cs="Times New Roman"/>
          <w:b w:val="0"/>
          <w:noProof/>
        </w:rPr>
        <w:pict>
          <v:group id="Group 31" o:spid="_x0000_s1027" style="position:absolute;left:0;text-align:left;margin-left:79pt;margin-top:8.55pt;width:304.25pt;height:262.4pt;z-index:251656192" coordorigin="3170,2569" coordsize="6085,5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8" type="#_x0000_t75" style="position:absolute;left:3170;top:2569;width:6085;height:25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" fillcolor="#0c9">
              <v:imagedata r:id="rId8" o:title="" cropbottom="28573f"/>
            </v:shape>
            <v:shape id="Text Box 33" o:spid="_x0000_s1029" type="#_x0000_t202" style="position:absolute;left:3697;top:6896;width:4898;height: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" filled="f" fillcolor="#0c9" stroked="f">
              <o:lock v:ext="edit" aspectratio="t"/>
              <v:textbox>
                <w:txbxContent>
                  <w:p w:rsidR="00A40E1B" w:rsidRPr="00072407" w:rsidRDefault="00A40E1B" w:rsidP="00E1481F">
                    <w:pPr>
                      <w:pStyle w:val="Heading2"/>
                      <w:jc w:val="center"/>
                      <w:rPr>
                        <w:rFonts w:ascii="Bookman Old Style" w:hAnsi="Bookman Old Style"/>
                        <w:b/>
                        <w:sz w:val="16"/>
                        <w:szCs w:val="16"/>
                      </w:rPr>
                    </w:pPr>
                  </w:p>
                  <w:p w:rsidR="00A40E1B" w:rsidRPr="00A44683" w:rsidRDefault="00A40E1B"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A40E1B" w:rsidRPr="00072407" w:rsidRDefault="00A40E1B"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Text Box 34" o:spid="_x0000_s1030" type="#_x0000_t202" style="position:absolute;left:3480;top:5156;width:5115;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o:lock v:ext="edit" aspectratio="t"/>
              <v:textbox>
                <w:txbxContent>
                  <w:p w:rsidR="00A40E1B" w:rsidRPr="005D781A" w:rsidRDefault="00A40E1B"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A40E1B" w:rsidRPr="005D781A" w:rsidRDefault="00A40E1B"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1157" w:rsidRDefault="00A362FD" w:rsidP="00A362FD">
      <w:pPr>
        <w:jc w:val="center"/>
        <w:rPr>
          <w:b/>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6412BF">
        <w:rPr>
          <w:b/>
          <w:color w:val="0070C0"/>
          <w:sz w:val="32"/>
          <w:szCs w:val="32"/>
        </w:rPr>
        <w:t>15</w:t>
      </w:r>
      <w:r w:rsidR="0047690C">
        <w:rPr>
          <w:b/>
          <w:color w:val="0070C0"/>
          <w:sz w:val="32"/>
          <w:szCs w:val="32"/>
        </w:rPr>
        <w:t>/2024-25</w:t>
      </w:r>
      <w:r w:rsidR="001B76AC" w:rsidRPr="00091157">
        <w:rPr>
          <w:b/>
          <w:color w:val="0070C0"/>
          <w:sz w:val="32"/>
          <w:szCs w:val="32"/>
        </w:rPr>
        <w:t>.</w:t>
      </w:r>
    </w:p>
    <w:p w:rsidR="007F3172" w:rsidRPr="00095799" w:rsidRDefault="00602177" w:rsidP="00095799">
      <w:pPr>
        <w:jc w:val="both"/>
        <w:rPr>
          <w:rFonts w:ascii="Book Antiqua" w:eastAsia="Calibri" w:hAnsi="Book Antiqua"/>
          <w:color w:val="FF0000"/>
        </w:rPr>
      </w:pPr>
      <w:r w:rsidRPr="00091157">
        <w:rPr>
          <w:sz w:val="26"/>
          <w:szCs w:val="26"/>
        </w:rPr>
        <w:t>NAME OF THE WORK</w:t>
      </w:r>
      <w:r w:rsidRPr="00091157">
        <w:rPr>
          <w:sz w:val="28"/>
          <w:szCs w:val="28"/>
        </w:rPr>
        <w:t>:</w:t>
      </w:r>
      <w:r w:rsidR="00370A9D" w:rsidRPr="00370A9D">
        <w:t xml:space="preserve"> </w:t>
      </w:r>
      <w:r w:rsidR="00095799">
        <w:rPr>
          <w:rFonts w:ascii="Book Antiqua" w:eastAsia="Calibri" w:hAnsi="Book Antiqua"/>
          <w:color w:val="FF0000"/>
        </w:rPr>
        <w:t xml:space="preserve"> </w:t>
      </w:r>
      <w:r w:rsidR="005C69F9" w:rsidRPr="005C69F9">
        <w:rPr>
          <w:rFonts w:ascii="Book Antiqua" w:eastAsia="Calibri" w:hAnsi="Book Antiqua"/>
          <w:color w:val="FF0000"/>
        </w:rPr>
        <w:t>Erection of 33/11KV Indoor SS with 2Nos 8MVA PTRs Construction of control room, compound wall along with MS gate and bore well, cable trenches, power transformer plinths, toilet block, electrification, sanitary and water supply arrangements for the proposed 33/11 KV Indoor Sub-station at Farooq Nagar, Falaknuma in Bahadurpura Constituency in Operation Hyderabad South Circle  in Master Plan Circle, Hyderabad</w:t>
      </w:r>
      <w:r w:rsidR="00705B31" w:rsidRPr="00095799">
        <w:rPr>
          <w:rFonts w:ascii="Book Antiqua" w:eastAsia="Calibri" w:hAnsi="Book Antiqua"/>
          <w:color w:val="FF0000"/>
        </w:rPr>
        <w:t>.</w:t>
      </w:r>
    </w:p>
    <w:p w:rsidR="00A362FD" w:rsidRPr="00091157" w:rsidRDefault="00A362FD" w:rsidP="007F3172">
      <w:pPr>
        <w:pStyle w:val="xl52"/>
        <w:rPr>
          <w:b w:val="0"/>
          <w:sz w:val="26"/>
          <w:szCs w:val="26"/>
        </w:rPr>
      </w:pPr>
      <w:r w:rsidRPr="00091157">
        <w:rPr>
          <w:sz w:val="26"/>
          <w:szCs w:val="26"/>
        </w:rPr>
        <w:t>PART-I</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w:t>
      </w:r>
      <w:r w:rsidR="00F85A16">
        <w:rPr>
          <w:sz w:val="28"/>
        </w:rPr>
        <w:t xml:space="preserve">                                </w:t>
      </w:r>
      <w:r w:rsidR="00906CF8" w:rsidRPr="00091157">
        <w:rPr>
          <w:sz w:val="28"/>
        </w:rPr>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lastRenderedPageBreak/>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705B31">
      <w:pPr>
        <w:jc w:val="both"/>
        <w:rPr>
          <w:u w:val="single"/>
        </w:rPr>
      </w:pPr>
    </w:p>
    <w:p w:rsidR="005135F5" w:rsidRDefault="00A362FD" w:rsidP="006D6D83">
      <w:pPr>
        <w:jc w:val="both"/>
        <w:rPr>
          <w:rFonts w:ascii="Book Antiqua" w:eastAsia="Calibri" w:hAnsi="Book Antiqua"/>
        </w:rPr>
      </w:pPr>
      <w:r w:rsidRPr="00091157">
        <w:t>Bids are invited through e-</w:t>
      </w:r>
      <w:r w:rsidR="00E2744A" w:rsidRPr="00091157">
        <w:t>Tendering</w:t>
      </w:r>
      <w:r w:rsidRPr="00091157">
        <w:t xml:space="preserve"> from eligible </w:t>
      </w:r>
      <w:r w:rsidR="00D77124" w:rsidRPr="00091157">
        <w:t>Bidders</w:t>
      </w:r>
      <w:r w:rsidRPr="00091157">
        <w:t xml:space="preserve"> for</w:t>
      </w:r>
      <w:r w:rsidR="00D50B8A">
        <w:t xml:space="preserve"> </w:t>
      </w:r>
      <w:r w:rsidR="00787402" w:rsidRPr="00091157">
        <w:rPr>
          <w:b/>
        </w:rPr>
        <w:t xml:space="preserve">the </w:t>
      </w:r>
      <w:r w:rsidR="00D5417D" w:rsidRPr="00091157">
        <w:rPr>
          <w:b/>
          <w:spacing w:val="-3"/>
        </w:rPr>
        <w:t>work of</w:t>
      </w:r>
      <w:r w:rsidR="00D50B8A">
        <w:rPr>
          <w:b/>
          <w:spacing w:val="-3"/>
        </w:rPr>
        <w:t xml:space="preserve"> </w:t>
      </w:r>
      <w:r w:rsidR="00095799">
        <w:rPr>
          <w:rFonts w:ascii="Book Antiqua" w:eastAsia="Calibri" w:hAnsi="Book Antiqua"/>
        </w:rPr>
        <w:t xml:space="preserve"> </w:t>
      </w:r>
      <w:r w:rsidR="001376A9" w:rsidRPr="001376A9">
        <w:rPr>
          <w:rFonts w:ascii="Book Antiqua" w:eastAsia="Calibri" w:hAnsi="Book Antiqua"/>
        </w:rPr>
        <w:t xml:space="preserve">Erection of 33/11KV Indoor SS with 2Nos 8MVA PTRs Construction of control room, compound wall along with MS gate and bore well, cable trenches, power transformer plinths, toilet block, electrification, sanitary and water supply arrangements for the proposed </w:t>
      </w:r>
      <w:r w:rsidR="001376A9" w:rsidRPr="005E40CB">
        <w:rPr>
          <w:rFonts w:ascii="Book Antiqua" w:eastAsia="Calibri" w:hAnsi="Book Antiqua"/>
          <w:b/>
        </w:rPr>
        <w:t>33/11 KV Indoor Sub-station at Farooq Nagar,</w:t>
      </w:r>
      <w:r w:rsidR="001376A9" w:rsidRPr="001376A9">
        <w:rPr>
          <w:rFonts w:ascii="Book Antiqua" w:eastAsia="Calibri" w:hAnsi="Book Antiqua"/>
        </w:rPr>
        <w:t xml:space="preserve"> Falaknuma in Bahadurpura Constituency in Operation Hyderabad South Circle  in Master Plan Circle, Hyderabad.</w:t>
      </w:r>
      <w:r w:rsidR="005135F5" w:rsidRPr="005135F5">
        <w:rPr>
          <w:rFonts w:ascii="Book Antiqua" w:eastAsia="Calibri" w:hAnsi="Book Antiqua"/>
        </w:rPr>
        <w:t>.</w:t>
      </w:r>
    </w:p>
    <w:p w:rsidR="005135F5" w:rsidRPr="005135F5" w:rsidRDefault="005135F5" w:rsidP="006D6D83">
      <w:pPr>
        <w:jc w:val="both"/>
        <w:rPr>
          <w:rFonts w:ascii="Book Antiqua" w:eastAsia="Calibri" w:hAnsi="Book Antiqua"/>
        </w:rPr>
      </w:pPr>
    </w:p>
    <w:p w:rsidR="006D6D83" w:rsidRPr="00091157" w:rsidRDefault="004E50F3" w:rsidP="006D6D83">
      <w:pPr>
        <w:jc w:val="both"/>
        <w:rPr>
          <w:rFonts w:eastAsia="Calibri"/>
          <w:color w:val="FF0000"/>
        </w:rPr>
      </w:pPr>
      <w:r w:rsidRPr="00091157">
        <w:rPr>
          <w:rFonts w:eastAsia="Calibri"/>
        </w:rPr>
        <w:t>The Bid document will be made available from</w:t>
      </w:r>
      <w:r w:rsidR="00F53560">
        <w:rPr>
          <w:rFonts w:eastAsia="Calibri"/>
        </w:rPr>
        <w:t xml:space="preserve"> </w:t>
      </w:r>
      <w:r w:rsidR="006D6D83">
        <w:rPr>
          <w:rFonts w:eastAsia="Calibri"/>
        </w:rPr>
        <w:t>Dt.</w:t>
      </w:r>
      <w:r w:rsidR="006D6D83">
        <w:rPr>
          <w:rFonts w:eastAsia="Calibri"/>
          <w:color w:val="FF0000"/>
        </w:rPr>
        <w:t xml:space="preserve">18.09.2024 </w:t>
      </w:r>
      <w:r w:rsidR="006D6D83" w:rsidRPr="00091157">
        <w:rPr>
          <w:rFonts w:eastAsia="Calibri"/>
        </w:rPr>
        <w:t>from</w:t>
      </w:r>
      <w:r w:rsidR="006D6D83" w:rsidRPr="00091157">
        <w:rPr>
          <w:rFonts w:eastAsia="Calibri"/>
          <w:color w:val="FF0000"/>
        </w:rPr>
        <w:t xml:space="preserve"> 15.00Hrs </w:t>
      </w:r>
      <w:r w:rsidR="006D6D83" w:rsidRPr="00091157">
        <w:rPr>
          <w:rFonts w:eastAsia="Calibri"/>
        </w:rPr>
        <w:t>and the last date for uploading of Bid is</w:t>
      </w:r>
      <w:r w:rsidR="006D6D83">
        <w:rPr>
          <w:rFonts w:eastAsia="Calibri"/>
        </w:rPr>
        <w:t xml:space="preserve"> dt.</w:t>
      </w:r>
      <w:r w:rsidR="006D6D83">
        <w:rPr>
          <w:rFonts w:eastAsia="Calibri"/>
          <w:color w:val="FF0000"/>
        </w:rPr>
        <w:t xml:space="preserve">03.10.2024 </w:t>
      </w:r>
      <w:r w:rsidR="006D6D83" w:rsidRPr="00091157">
        <w:rPr>
          <w:rFonts w:eastAsia="Calibri"/>
        </w:rPr>
        <w:t>by</w:t>
      </w:r>
      <w:r w:rsidR="006B4013">
        <w:rPr>
          <w:rFonts w:eastAsia="Calibri"/>
        </w:rPr>
        <w:t xml:space="preserve"> </w:t>
      </w:r>
      <w:r w:rsidR="006D6D83" w:rsidRPr="00091157">
        <w:rPr>
          <w:rFonts w:eastAsia="Calibri"/>
          <w:color w:val="FF0000"/>
        </w:rPr>
        <w:t xml:space="preserve">15.00Hrs.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r w:rsidRPr="00091157">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Pr="00091157" w:rsidRDefault="00CD42BF"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254D75" w:rsidRDefault="00254D75" w:rsidP="0032319A">
      <w:pPr>
        <w:rPr>
          <w:sz w:val="22"/>
        </w:rPr>
      </w:pPr>
    </w:p>
    <w:p w:rsidR="00254D75" w:rsidRDefault="00254D75" w:rsidP="0032319A">
      <w:pPr>
        <w:rPr>
          <w:sz w:val="22"/>
        </w:rPr>
      </w:pPr>
    </w:p>
    <w:p w:rsidR="00254D75" w:rsidRDefault="00254D75" w:rsidP="0032319A">
      <w:pPr>
        <w:rPr>
          <w:sz w:val="22"/>
        </w:rPr>
      </w:pPr>
    </w:p>
    <w:p w:rsidR="00254D75" w:rsidRDefault="00254D75" w:rsidP="0032319A">
      <w:pPr>
        <w:rPr>
          <w:sz w:val="22"/>
        </w:rPr>
      </w:pPr>
    </w:p>
    <w:p w:rsidR="00852E30" w:rsidRDefault="00852E30" w:rsidP="0032319A">
      <w:pPr>
        <w:rPr>
          <w:sz w:val="22"/>
        </w:rPr>
      </w:pPr>
    </w:p>
    <w:p w:rsidR="00852E30" w:rsidRPr="00091157" w:rsidRDefault="00852E30" w:rsidP="0032319A">
      <w:pPr>
        <w:rPr>
          <w:sz w:val="22"/>
        </w:rPr>
      </w:pPr>
    </w:p>
    <w:p w:rsidR="00A362FD" w:rsidRPr="00091157" w:rsidRDefault="00A362FD" w:rsidP="00A362FD">
      <w:pPr>
        <w:jc w:val="center"/>
        <w:rPr>
          <w:b/>
          <w:sz w:val="40"/>
        </w:rPr>
      </w:pPr>
      <w:r w:rsidRPr="00091157">
        <w:rPr>
          <w:b/>
          <w:sz w:val="40"/>
        </w:rPr>
        <w:lastRenderedPageBreak/>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5135F5" w:rsidRPr="005135F5" w:rsidRDefault="00A362FD" w:rsidP="005135F5">
      <w:pPr>
        <w:jc w:val="both"/>
        <w:rPr>
          <w:rFonts w:ascii="Book Antiqua" w:eastAsia="Calibri" w:hAnsi="Book Antiqua"/>
        </w:rPr>
      </w:pPr>
      <w:r w:rsidRPr="00091157">
        <w:rPr>
          <w:b/>
        </w:rPr>
        <w:t xml:space="preserve">NOTICE for inviting the </w:t>
      </w:r>
      <w:r w:rsidR="008D06E7" w:rsidRPr="00091157">
        <w:rPr>
          <w:b/>
        </w:rPr>
        <w:t>B</w:t>
      </w:r>
      <w:r w:rsidRPr="00091157">
        <w:rPr>
          <w:b/>
        </w:rPr>
        <w:t xml:space="preserve">ids </w:t>
      </w:r>
      <w:r w:rsidR="00602177" w:rsidRPr="00091157">
        <w:rPr>
          <w:b/>
        </w:rPr>
        <w:t xml:space="preserve">for </w:t>
      </w:r>
      <w:r w:rsidR="00253738">
        <w:rPr>
          <w:b/>
        </w:rPr>
        <w:t xml:space="preserve">the work of </w:t>
      </w:r>
      <w:r w:rsidR="00095799">
        <w:rPr>
          <w:rFonts w:ascii="Book Antiqua" w:eastAsia="Calibri" w:hAnsi="Book Antiqua"/>
        </w:rPr>
        <w:t xml:space="preserve"> </w:t>
      </w:r>
      <w:r w:rsidR="001376A9" w:rsidRPr="001376A9">
        <w:rPr>
          <w:rFonts w:ascii="Book Antiqua" w:eastAsia="Calibri" w:hAnsi="Book Antiqua"/>
        </w:rPr>
        <w:t xml:space="preserve">Erection of 33/11KV Indoor SS with 2Nos 8MVA PTRs Construction of control room, compound wall along with MS gate and bore well, cable trenches, power transformer plinths, toilet block, electrification, sanitary and water supply arrangements for the proposed </w:t>
      </w:r>
      <w:r w:rsidR="001376A9" w:rsidRPr="005E40CB">
        <w:rPr>
          <w:rFonts w:ascii="Book Antiqua" w:eastAsia="Calibri" w:hAnsi="Book Antiqua"/>
          <w:b/>
        </w:rPr>
        <w:t>33/11 KV Indoor Sub-station at Farooq Nagar</w:t>
      </w:r>
      <w:r w:rsidR="001376A9" w:rsidRPr="001376A9">
        <w:rPr>
          <w:rFonts w:ascii="Book Antiqua" w:eastAsia="Calibri" w:hAnsi="Book Antiqua"/>
        </w:rPr>
        <w:t>, Falaknuma in Bahadurpura Constituency in Operation Hyderabad South Circle  in Master Plan Circle, Hyderabad.</w:t>
      </w:r>
      <w:r w:rsidR="005135F5" w:rsidRPr="005135F5">
        <w:rPr>
          <w:rFonts w:ascii="Book Antiqua" w:eastAsia="Calibri" w:hAnsi="Book Antiqua"/>
        </w:rPr>
        <w:t>.</w:t>
      </w:r>
    </w:p>
    <w:p w:rsidR="0054580D" w:rsidRPr="0099242B" w:rsidRDefault="0054580D" w:rsidP="00705B31">
      <w:pPr>
        <w:pStyle w:val="xl52"/>
        <w:jc w:val="both"/>
        <w:rPr>
          <w:b w:val="0"/>
          <w:color w:val="0070C0"/>
          <w:sz w:val="28"/>
          <w:szCs w:val="32"/>
        </w:rPr>
      </w:pPr>
      <w:r w:rsidRPr="00091157">
        <w:rPr>
          <w:b w:val="0"/>
          <w:szCs w:val="28"/>
        </w:rPr>
        <w:t>BID No.</w:t>
      </w:r>
      <w:r w:rsidR="00C0162E">
        <w:rPr>
          <w:b w:val="0"/>
          <w:sz w:val="28"/>
          <w:szCs w:val="32"/>
        </w:rPr>
        <w:t>Chief Engineer</w:t>
      </w:r>
      <w:r w:rsidRPr="00091157">
        <w:rPr>
          <w:b w:val="0"/>
          <w:sz w:val="28"/>
          <w:szCs w:val="32"/>
        </w:rPr>
        <w:t>/Master Plan /GH/</w:t>
      </w:r>
      <w:r w:rsidR="00C0162E">
        <w:rPr>
          <w:b w:val="0"/>
          <w:sz w:val="28"/>
          <w:szCs w:val="32"/>
        </w:rPr>
        <w:t>TGSPDCL</w:t>
      </w:r>
      <w:r w:rsidRPr="00091157">
        <w:rPr>
          <w:b w:val="0"/>
          <w:sz w:val="28"/>
          <w:szCs w:val="32"/>
        </w:rPr>
        <w:t xml:space="preserve">:  </w:t>
      </w:r>
      <w:r w:rsidR="001376A9">
        <w:rPr>
          <w:b w:val="0"/>
          <w:color w:val="0070C0"/>
          <w:sz w:val="28"/>
          <w:szCs w:val="32"/>
        </w:rPr>
        <w:t>15</w:t>
      </w:r>
      <w:r w:rsidR="0047690C">
        <w:rPr>
          <w:b w:val="0"/>
          <w:color w:val="0070C0"/>
          <w:sz w:val="28"/>
          <w:szCs w:val="32"/>
        </w:rPr>
        <w:t>/2024-25</w:t>
      </w:r>
      <w:r w:rsidR="001B76AC" w:rsidRPr="00091157">
        <w:rPr>
          <w:b w:val="0"/>
          <w:color w:val="0070C0"/>
          <w:sz w:val="28"/>
          <w:szCs w:val="32"/>
        </w:rPr>
        <w:t>.</w:t>
      </w:r>
    </w:p>
    <w:p w:rsidR="005135F5" w:rsidRDefault="00A362FD" w:rsidP="005135F5">
      <w:pPr>
        <w:jc w:val="both"/>
        <w:rPr>
          <w:rFonts w:ascii="Book Antiqua" w:eastAsia="Calibri" w:hAnsi="Book Antiqua"/>
        </w:rPr>
      </w:pPr>
      <w:r w:rsidRPr="00091157">
        <w:t xml:space="preserve">The </w:t>
      </w:r>
      <w:r w:rsidR="00430B44" w:rsidRPr="00091157">
        <w:t>Southern</w:t>
      </w:r>
      <w:r w:rsidRPr="00091157">
        <w:t xml:space="preserve"> Power Distribution Company of </w:t>
      </w:r>
      <w:r w:rsidR="00430B44" w:rsidRPr="00091157">
        <w:t>Telangana</w:t>
      </w:r>
      <w:r w:rsidRPr="00091157">
        <w:t xml:space="preserve"> Limited (</w:t>
      </w:r>
      <w:r w:rsidR="00C0162E">
        <w:t>TGSPDCL</w:t>
      </w:r>
      <w:r w:rsidRPr="00091157">
        <w:t xml:space="preserve">) is looking forward for </w:t>
      </w:r>
      <w:r w:rsidR="00253738">
        <w:t xml:space="preserve">the work of </w:t>
      </w:r>
      <w:r w:rsidR="00095799">
        <w:rPr>
          <w:rFonts w:ascii="Book Antiqua" w:eastAsia="Calibri" w:hAnsi="Book Antiqua"/>
        </w:rPr>
        <w:t xml:space="preserve"> </w:t>
      </w:r>
      <w:r w:rsidR="00A5374A" w:rsidRPr="001376A9">
        <w:rPr>
          <w:rFonts w:ascii="Book Antiqua" w:eastAsia="Calibri" w:hAnsi="Book Antiqua"/>
        </w:rPr>
        <w:t xml:space="preserve">Erection of 33/11KV Indoor SS with 2Nos 8MVA PTRs Construction of control room, compound wall along with MS gate and bore well, cable trenches, power transformer plinths, toilet block, electrification, sanitary and water supply arrangements for the proposed </w:t>
      </w:r>
      <w:r w:rsidR="00A5374A" w:rsidRPr="005E40CB">
        <w:rPr>
          <w:rFonts w:ascii="Book Antiqua" w:eastAsia="Calibri" w:hAnsi="Book Antiqua"/>
          <w:b/>
        </w:rPr>
        <w:t>33/11 KV Indoor Sub-station at Farooq Nagar, Falaknuma</w:t>
      </w:r>
      <w:r w:rsidR="00A5374A" w:rsidRPr="001376A9">
        <w:rPr>
          <w:rFonts w:ascii="Book Antiqua" w:eastAsia="Calibri" w:hAnsi="Book Antiqua"/>
        </w:rPr>
        <w:t xml:space="preserve"> in Bahadurpura Constituency in Operation Hyderabad South Circle  in Master Plan Circle, Hyderabad</w:t>
      </w:r>
      <w:r w:rsidR="00A5374A">
        <w:rPr>
          <w:rFonts w:ascii="Book Antiqua" w:eastAsia="Calibri" w:hAnsi="Book Antiqua"/>
        </w:rPr>
        <w:t xml:space="preserve"> </w:t>
      </w:r>
      <w:r w:rsidR="005135F5" w:rsidRPr="005135F5">
        <w:rPr>
          <w:rFonts w:ascii="Book Antiqua" w:eastAsia="Calibri" w:hAnsi="Book Antiqua"/>
        </w:rPr>
        <w:t>of Master Plan Zone.</w:t>
      </w:r>
    </w:p>
    <w:p w:rsidR="005135F5" w:rsidRPr="005135F5" w:rsidRDefault="005135F5" w:rsidP="005135F5">
      <w:pPr>
        <w:jc w:val="both"/>
        <w:rPr>
          <w:rFonts w:ascii="Book Antiqua" w:eastAsia="Calibri" w:hAnsi="Book Antiqua"/>
        </w:rPr>
      </w:pPr>
    </w:p>
    <w:p w:rsidR="00A362FD" w:rsidRPr="00091157" w:rsidRDefault="00A362FD" w:rsidP="005135F5">
      <w:pPr>
        <w:jc w:val="both"/>
        <w:rPr>
          <w:b/>
          <w:sz w:val="28"/>
          <w:szCs w:val="28"/>
        </w:rPr>
      </w:pPr>
      <w:r w:rsidRPr="00091157">
        <w:t xml:space="preserve">In order to take up the above works, the </w:t>
      </w:r>
      <w:r w:rsidR="00C0162E">
        <w:t>TGSPDCL</w:t>
      </w:r>
      <w:r w:rsidR="00D72080" w:rsidRPr="00091157">
        <w:t xml:space="preserve"> </w:t>
      </w:r>
      <w:r w:rsidRPr="00091157">
        <w:t xml:space="preserve">invites </w:t>
      </w:r>
      <w:r w:rsidR="00C65547" w:rsidRPr="00091157">
        <w:t>Bids</w:t>
      </w:r>
      <w:r w:rsidRPr="00091157">
        <w:t xml:space="preserve"> from the eligible bidders.</w:t>
      </w:r>
    </w:p>
    <w:p w:rsidR="00560084" w:rsidRPr="00091157" w:rsidRDefault="00560084" w:rsidP="00560084">
      <w:pPr>
        <w:spacing w:line="360" w:lineRule="auto"/>
        <w:jc w:val="both"/>
        <w:rPr>
          <w:sz w:val="6"/>
        </w:rPr>
      </w:pPr>
    </w:p>
    <w:p w:rsidR="00560084" w:rsidRPr="00091157" w:rsidRDefault="00560084" w:rsidP="00560084">
      <w:pPr>
        <w:spacing w:line="360" w:lineRule="auto"/>
        <w:jc w:val="both"/>
      </w:pPr>
      <w:r w:rsidRPr="00091157">
        <w:t>The various span of the Bidding process will be as per the following schedule:</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4"/>
        <w:gridCol w:w="7290"/>
        <w:gridCol w:w="1418"/>
        <w:gridCol w:w="1417"/>
      </w:tblGrid>
      <w:tr w:rsidR="00A362FD" w:rsidRPr="00091157" w:rsidTr="0064722E">
        <w:tc>
          <w:tcPr>
            <w:tcW w:w="11199"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9712DE">
              <w:rPr>
                <w:b/>
                <w:color w:val="0070C0"/>
                <w:szCs w:val="32"/>
              </w:rPr>
              <w:t>15</w:t>
            </w:r>
            <w:r w:rsidR="0047690C">
              <w:rPr>
                <w:b/>
                <w:color w:val="0070C0"/>
                <w:szCs w:val="32"/>
              </w:rPr>
              <w:t>/2024-25</w:t>
            </w:r>
            <w:r w:rsidR="001B76AC" w:rsidRPr="00091157">
              <w:rPr>
                <w:b/>
                <w:color w:val="0070C0"/>
                <w:szCs w:val="32"/>
              </w:rPr>
              <w:t>.</w:t>
            </w:r>
          </w:p>
        </w:tc>
      </w:tr>
      <w:tr w:rsidR="00A362FD" w:rsidRPr="00091157" w:rsidTr="0064722E">
        <w:trPr>
          <w:trHeight w:val="524"/>
        </w:trPr>
        <w:tc>
          <w:tcPr>
            <w:tcW w:w="1074" w:type="dxa"/>
          </w:tcPr>
          <w:p w:rsidR="00A362FD" w:rsidRPr="00091157" w:rsidRDefault="00A362FD" w:rsidP="0064722E">
            <w:pPr>
              <w:spacing w:line="360" w:lineRule="auto"/>
              <w:jc w:val="center"/>
              <w:rPr>
                <w:b/>
              </w:rPr>
            </w:pPr>
            <w:r w:rsidRPr="00091157">
              <w:rPr>
                <w:b/>
              </w:rPr>
              <w:t>Sl.No.</w:t>
            </w:r>
          </w:p>
        </w:tc>
        <w:tc>
          <w:tcPr>
            <w:tcW w:w="7290" w:type="dxa"/>
          </w:tcPr>
          <w:p w:rsidR="00A362FD" w:rsidRPr="00091157" w:rsidRDefault="00A362FD" w:rsidP="0090741C">
            <w:pPr>
              <w:spacing w:line="360" w:lineRule="auto"/>
              <w:jc w:val="center"/>
              <w:rPr>
                <w:b/>
              </w:rPr>
            </w:pPr>
            <w:r w:rsidRPr="00091157">
              <w:rPr>
                <w:b/>
              </w:rPr>
              <w:t>Description of Item</w:t>
            </w:r>
          </w:p>
        </w:tc>
        <w:tc>
          <w:tcPr>
            <w:tcW w:w="1418" w:type="dxa"/>
          </w:tcPr>
          <w:p w:rsidR="00A362FD" w:rsidRPr="00091157" w:rsidRDefault="00A362FD" w:rsidP="0090741C">
            <w:pPr>
              <w:spacing w:line="360" w:lineRule="auto"/>
              <w:jc w:val="center"/>
              <w:rPr>
                <w:b/>
              </w:rPr>
            </w:pPr>
            <w:r w:rsidRPr="00091157">
              <w:rPr>
                <w:b/>
              </w:rPr>
              <w:t>Date</w:t>
            </w:r>
          </w:p>
        </w:tc>
        <w:tc>
          <w:tcPr>
            <w:tcW w:w="1417" w:type="dxa"/>
          </w:tcPr>
          <w:p w:rsidR="00A362FD" w:rsidRPr="00091157" w:rsidRDefault="00A362FD" w:rsidP="0090741C">
            <w:pPr>
              <w:spacing w:line="360" w:lineRule="auto"/>
              <w:jc w:val="center"/>
              <w:rPr>
                <w:b/>
              </w:rPr>
            </w:pPr>
            <w:r w:rsidRPr="00091157">
              <w:rPr>
                <w:b/>
              </w:rPr>
              <w:t>Time</w:t>
            </w:r>
          </w:p>
        </w:tc>
      </w:tr>
      <w:tr w:rsidR="00A362FD" w:rsidRPr="00091157" w:rsidTr="0064722E">
        <w:trPr>
          <w:trHeight w:val="2379"/>
        </w:trPr>
        <w:tc>
          <w:tcPr>
            <w:tcW w:w="1074" w:type="dxa"/>
          </w:tcPr>
          <w:p w:rsidR="00A362FD" w:rsidRPr="00091157" w:rsidRDefault="00A362FD" w:rsidP="0090741C">
            <w:pPr>
              <w:spacing w:line="360" w:lineRule="auto"/>
            </w:pPr>
          </w:p>
        </w:tc>
        <w:tc>
          <w:tcPr>
            <w:tcW w:w="7290" w:type="dxa"/>
          </w:tcPr>
          <w:p w:rsidR="009339A8" w:rsidRDefault="009339A8" w:rsidP="009339A8">
            <w:pPr>
              <w:jc w:val="both"/>
              <w:rPr>
                <w:rFonts w:ascii="Book Antiqua" w:eastAsia="Calibri" w:hAnsi="Book Antiqua"/>
              </w:rPr>
            </w:pPr>
            <w:r w:rsidRPr="001376A9">
              <w:rPr>
                <w:rFonts w:ascii="Book Antiqua" w:eastAsia="Calibri" w:hAnsi="Book Antiqua"/>
              </w:rPr>
              <w:t xml:space="preserve">Erection of 33/11KV Indoor SS with 2Nos 8MVA PTRs Construction of control room, compound wall along with MS gate and bore well, cable trenches, power transformer plinths, toilet block, electrification, sanitary and water supply arrangements for the proposed </w:t>
            </w:r>
            <w:r w:rsidRPr="005E40CB">
              <w:rPr>
                <w:rFonts w:ascii="Book Antiqua" w:eastAsia="Calibri" w:hAnsi="Book Antiqua"/>
                <w:b/>
              </w:rPr>
              <w:t>33/11 KV Indoor Sub-station at Farooq Nagar, Falaknuma</w:t>
            </w:r>
            <w:r w:rsidRPr="001376A9">
              <w:rPr>
                <w:rFonts w:ascii="Book Antiqua" w:eastAsia="Calibri" w:hAnsi="Book Antiqua"/>
              </w:rPr>
              <w:t xml:space="preserve"> in Bahadurpura Constituency in Operation Hyderabad South Circle  in Master Plan Circle, Hyderabad</w:t>
            </w:r>
            <w:r>
              <w:rPr>
                <w:rFonts w:ascii="Book Antiqua" w:eastAsia="Calibri" w:hAnsi="Book Antiqua"/>
              </w:rPr>
              <w:t xml:space="preserve"> </w:t>
            </w:r>
            <w:r w:rsidRPr="005135F5">
              <w:rPr>
                <w:rFonts w:ascii="Book Antiqua" w:eastAsia="Calibri" w:hAnsi="Book Antiqua"/>
              </w:rPr>
              <w:t>of Master Plan Zone.</w:t>
            </w:r>
          </w:p>
          <w:p w:rsidR="00A362FD" w:rsidRPr="00BB5FD5" w:rsidRDefault="00A362FD" w:rsidP="00253738">
            <w:pPr>
              <w:jc w:val="both"/>
              <w:rPr>
                <w:rFonts w:ascii="Book Antiqua" w:eastAsia="Calibri" w:hAnsi="Book Antiqua"/>
              </w:rPr>
            </w:pPr>
          </w:p>
        </w:tc>
        <w:tc>
          <w:tcPr>
            <w:tcW w:w="1418" w:type="dxa"/>
          </w:tcPr>
          <w:p w:rsidR="00A362FD" w:rsidRPr="00091157" w:rsidRDefault="00A362FD" w:rsidP="0090741C">
            <w:pPr>
              <w:spacing w:line="360" w:lineRule="auto"/>
            </w:pPr>
          </w:p>
        </w:tc>
        <w:tc>
          <w:tcPr>
            <w:tcW w:w="1417" w:type="dxa"/>
          </w:tcPr>
          <w:p w:rsidR="00A362FD" w:rsidRPr="00091157" w:rsidRDefault="00A362FD" w:rsidP="0090741C">
            <w:pPr>
              <w:spacing w:line="360" w:lineRule="auto"/>
            </w:pPr>
          </w:p>
        </w:tc>
      </w:tr>
      <w:tr w:rsidR="0045166A" w:rsidRPr="00091157" w:rsidTr="0064722E">
        <w:trPr>
          <w:trHeight w:val="467"/>
        </w:trPr>
        <w:tc>
          <w:tcPr>
            <w:tcW w:w="1074" w:type="dxa"/>
          </w:tcPr>
          <w:p w:rsidR="0045166A" w:rsidRPr="00091157" w:rsidRDefault="0045166A" w:rsidP="0090741C">
            <w:pPr>
              <w:spacing w:line="360" w:lineRule="auto"/>
              <w:jc w:val="center"/>
            </w:pPr>
            <w:r w:rsidRPr="00091157">
              <w:t>1.</w:t>
            </w:r>
          </w:p>
        </w:tc>
        <w:tc>
          <w:tcPr>
            <w:tcW w:w="7290" w:type="dxa"/>
          </w:tcPr>
          <w:p w:rsidR="0045166A" w:rsidRPr="00091157" w:rsidRDefault="0045166A" w:rsidP="00D55D62">
            <w:r w:rsidRPr="00091157">
              <w:t xml:space="preserve">Schedule start date &amp; time for downloading Bid document on e-procurement web site  </w:t>
            </w:r>
          </w:p>
        </w:tc>
        <w:tc>
          <w:tcPr>
            <w:tcW w:w="1418" w:type="dxa"/>
          </w:tcPr>
          <w:p w:rsidR="0045166A" w:rsidRPr="00091157" w:rsidRDefault="0045166A" w:rsidP="005A1B42">
            <w:pPr>
              <w:spacing w:line="360" w:lineRule="auto"/>
              <w:rPr>
                <w:b/>
                <w:color w:val="FF0000"/>
              </w:rPr>
            </w:pPr>
            <w:r>
              <w:rPr>
                <w:b/>
                <w:color w:val="FF0000"/>
              </w:rPr>
              <w:t>18.09.2024</w:t>
            </w:r>
          </w:p>
        </w:tc>
        <w:tc>
          <w:tcPr>
            <w:tcW w:w="1417" w:type="dxa"/>
          </w:tcPr>
          <w:p w:rsidR="0045166A" w:rsidRPr="00091157" w:rsidRDefault="0045166A" w:rsidP="00111F44">
            <w:pPr>
              <w:spacing w:line="360" w:lineRule="auto"/>
              <w:jc w:val="center"/>
              <w:rPr>
                <w:b/>
                <w:color w:val="FF0000"/>
              </w:rPr>
            </w:pPr>
            <w:r w:rsidRPr="00091157">
              <w:rPr>
                <w:b/>
                <w:color w:val="FF0000"/>
              </w:rPr>
              <w:t>15.00Hrs</w:t>
            </w:r>
          </w:p>
        </w:tc>
      </w:tr>
      <w:tr w:rsidR="0045166A" w:rsidRPr="00091157" w:rsidTr="0064722E">
        <w:tc>
          <w:tcPr>
            <w:tcW w:w="1074" w:type="dxa"/>
          </w:tcPr>
          <w:p w:rsidR="0045166A" w:rsidRPr="00091157" w:rsidRDefault="0045166A" w:rsidP="0090741C">
            <w:pPr>
              <w:spacing w:line="360" w:lineRule="auto"/>
              <w:jc w:val="center"/>
            </w:pPr>
            <w:r>
              <w:t>2</w:t>
            </w:r>
            <w:r w:rsidRPr="00091157">
              <w:t>.</w:t>
            </w:r>
          </w:p>
        </w:tc>
        <w:tc>
          <w:tcPr>
            <w:tcW w:w="7290" w:type="dxa"/>
          </w:tcPr>
          <w:p w:rsidR="0045166A" w:rsidRPr="00091157" w:rsidRDefault="0045166A" w:rsidP="00D55D62">
            <w:r w:rsidRPr="00091157">
              <w:t>Bid Submission closing date &amp; time on line</w:t>
            </w:r>
          </w:p>
        </w:tc>
        <w:tc>
          <w:tcPr>
            <w:tcW w:w="1418" w:type="dxa"/>
          </w:tcPr>
          <w:p w:rsidR="0045166A" w:rsidRPr="00091157" w:rsidRDefault="0045166A" w:rsidP="005A1B42">
            <w:pPr>
              <w:rPr>
                <w:b/>
                <w:color w:val="FF0000"/>
              </w:rPr>
            </w:pPr>
            <w:r>
              <w:rPr>
                <w:b/>
                <w:color w:val="FF0000"/>
              </w:rPr>
              <w:t>03.10.2024</w:t>
            </w:r>
          </w:p>
        </w:tc>
        <w:tc>
          <w:tcPr>
            <w:tcW w:w="1417" w:type="dxa"/>
          </w:tcPr>
          <w:p w:rsidR="0045166A" w:rsidRPr="00091157" w:rsidRDefault="0045166A" w:rsidP="00111F44">
            <w:pPr>
              <w:spacing w:line="360" w:lineRule="auto"/>
              <w:jc w:val="center"/>
              <w:rPr>
                <w:b/>
                <w:color w:val="FF0000"/>
              </w:rPr>
            </w:pPr>
            <w:r w:rsidRPr="00091157">
              <w:rPr>
                <w:b/>
                <w:color w:val="FF0000"/>
              </w:rPr>
              <w:t>15.00Hrs</w:t>
            </w:r>
          </w:p>
        </w:tc>
      </w:tr>
      <w:tr w:rsidR="0045166A" w:rsidRPr="00091157" w:rsidTr="0064722E">
        <w:trPr>
          <w:trHeight w:val="384"/>
        </w:trPr>
        <w:tc>
          <w:tcPr>
            <w:tcW w:w="1074" w:type="dxa"/>
          </w:tcPr>
          <w:p w:rsidR="0045166A" w:rsidRPr="00091157" w:rsidRDefault="0045166A" w:rsidP="0090741C">
            <w:pPr>
              <w:spacing w:line="360" w:lineRule="auto"/>
              <w:jc w:val="center"/>
            </w:pPr>
            <w:r>
              <w:t>3</w:t>
            </w:r>
            <w:r w:rsidRPr="00091157">
              <w:t>.</w:t>
            </w:r>
          </w:p>
        </w:tc>
        <w:tc>
          <w:tcPr>
            <w:tcW w:w="7290" w:type="dxa"/>
          </w:tcPr>
          <w:p w:rsidR="0045166A" w:rsidRPr="00091157" w:rsidRDefault="0045166A" w:rsidP="00D55D62">
            <w:r w:rsidRPr="00091157">
              <w:t>Last date &amp; t</w:t>
            </w:r>
            <w:r>
              <w:t>ime for submission of hard copy</w:t>
            </w:r>
            <w:r w:rsidRPr="00091157">
              <w:t xml:space="preserve"> </w:t>
            </w:r>
            <w:r>
              <w:t>i.e.,</w:t>
            </w:r>
            <w:r w:rsidRPr="00091157">
              <w:t>Bid security</w:t>
            </w:r>
            <w:r>
              <w:t>.</w:t>
            </w:r>
          </w:p>
        </w:tc>
        <w:tc>
          <w:tcPr>
            <w:tcW w:w="1418" w:type="dxa"/>
          </w:tcPr>
          <w:p w:rsidR="0045166A" w:rsidRPr="00091157" w:rsidRDefault="0045166A" w:rsidP="005A1B42">
            <w:pPr>
              <w:rPr>
                <w:b/>
                <w:color w:val="FF0000"/>
              </w:rPr>
            </w:pPr>
            <w:r>
              <w:rPr>
                <w:b/>
                <w:color w:val="FF0000"/>
              </w:rPr>
              <w:t>04.10.2024</w:t>
            </w:r>
          </w:p>
        </w:tc>
        <w:tc>
          <w:tcPr>
            <w:tcW w:w="1417" w:type="dxa"/>
          </w:tcPr>
          <w:p w:rsidR="0045166A" w:rsidRPr="00091157" w:rsidRDefault="0045166A" w:rsidP="00111F44">
            <w:pPr>
              <w:spacing w:line="360" w:lineRule="auto"/>
              <w:jc w:val="center"/>
              <w:rPr>
                <w:b/>
                <w:color w:val="FF0000"/>
              </w:rPr>
            </w:pPr>
            <w:r w:rsidRPr="00091157">
              <w:rPr>
                <w:b/>
                <w:color w:val="FF0000"/>
              </w:rPr>
              <w:t>Before 12.00Hrs</w:t>
            </w:r>
          </w:p>
        </w:tc>
      </w:tr>
      <w:tr w:rsidR="0045166A" w:rsidRPr="00091157" w:rsidTr="0064722E">
        <w:tc>
          <w:tcPr>
            <w:tcW w:w="1074" w:type="dxa"/>
          </w:tcPr>
          <w:p w:rsidR="0045166A" w:rsidRPr="00091157" w:rsidRDefault="0045166A" w:rsidP="0090741C">
            <w:pPr>
              <w:spacing w:line="360" w:lineRule="auto"/>
              <w:jc w:val="center"/>
            </w:pPr>
            <w:r>
              <w:t>4</w:t>
            </w:r>
            <w:r w:rsidRPr="00091157">
              <w:t>.</w:t>
            </w:r>
          </w:p>
        </w:tc>
        <w:tc>
          <w:tcPr>
            <w:tcW w:w="7290" w:type="dxa"/>
          </w:tcPr>
          <w:p w:rsidR="0045166A" w:rsidRPr="00091157" w:rsidRDefault="0045166A" w:rsidP="00D55D62">
            <w:r w:rsidRPr="00091157">
              <w:t>Technical Bid opening date &amp; time</w:t>
            </w:r>
          </w:p>
        </w:tc>
        <w:tc>
          <w:tcPr>
            <w:tcW w:w="1418" w:type="dxa"/>
          </w:tcPr>
          <w:p w:rsidR="0045166A" w:rsidRPr="00091157" w:rsidRDefault="0045166A" w:rsidP="005A1B42">
            <w:pPr>
              <w:rPr>
                <w:b/>
                <w:color w:val="FF0000"/>
              </w:rPr>
            </w:pPr>
            <w:r>
              <w:rPr>
                <w:b/>
                <w:color w:val="FF0000"/>
              </w:rPr>
              <w:t>04.10.2024</w:t>
            </w:r>
          </w:p>
        </w:tc>
        <w:tc>
          <w:tcPr>
            <w:tcW w:w="1417" w:type="dxa"/>
          </w:tcPr>
          <w:p w:rsidR="0045166A" w:rsidRPr="00091157" w:rsidRDefault="0045166A" w:rsidP="00111F44">
            <w:pPr>
              <w:spacing w:line="360" w:lineRule="auto"/>
              <w:jc w:val="center"/>
              <w:rPr>
                <w:b/>
                <w:color w:val="FF0000"/>
              </w:rPr>
            </w:pPr>
            <w:r w:rsidRPr="00091157">
              <w:rPr>
                <w:b/>
                <w:color w:val="FF0000"/>
              </w:rPr>
              <w:t>13.00 Hrs</w:t>
            </w:r>
          </w:p>
        </w:tc>
      </w:tr>
      <w:tr w:rsidR="0045166A" w:rsidRPr="00091157" w:rsidTr="0064722E">
        <w:tc>
          <w:tcPr>
            <w:tcW w:w="1074" w:type="dxa"/>
          </w:tcPr>
          <w:p w:rsidR="0045166A" w:rsidRPr="00091157" w:rsidRDefault="0045166A" w:rsidP="0090741C">
            <w:pPr>
              <w:spacing w:line="360" w:lineRule="auto"/>
              <w:jc w:val="center"/>
            </w:pPr>
            <w:r>
              <w:t>5</w:t>
            </w:r>
            <w:r w:rsidRPr="00091157">
              <w:t>.</w:t>
            </w:r>
          </w:p>
        </w:tc>
        <w:tc>
          <w:tcPr>
            <w:tcW w:w="7290" w:type="dxa"/>
          </w:tcPr>
          <w:p w:rsidR="0045166A" w:rsidRPr="00091157" w:rsidRDefault="0045166A" w:rsidP="0090741C">
            <w:pPr>
              <w:spacing w:line="360" w:lineRule="auto"/>
            </w:pPr>
            <w:r w:rsidRPr="00091157">
              <w:t xml:space="preserve">Date &amp; time of Price Bid opening </w:t>
            </w:r>
          </w:p>
        </w:tc>
        <w:tc>
          <w:tcPr>
            <w:tcW w:w="1418" w:type="dxa"/>
          </w:tcPr>
          <w:p w:rsidR="0045166A" w:rsidRPr="00091157" w:rsidRDefault="0045166A" w:rsidP="005A1B42">
            <w:pPr>
              <w:rPr>
                <w:b/>
                <w:color w:val="FF0000"/>
              </w:rPr>
            </w:pPr>
            <w:r>
              <w:rPr>
                <w:b/>
                <w:color w:val="FF0000"/>
              </w:rPr>
              <w:t>07.10.2024</w:t>
            </w:r>
          </w:p>
        </w:tc>
        <w:tc>
          <w:tcPr>
            <w:tcW w:w="1417" w:type="dxa"/>
          </w:tcPr>
          <w:p w:rsidR="0045166A" w:rsidRPr="00091157" w:rsidRDefault="0045166A"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free-of-cost.</w:t>
      </w:r>
      <w:r w:rsidR="00E7104B">
        <w:t xml:space="preserve"> </w:t>
      </w:r>
      <w:r w:rsidRPr="00091157">
        <w:t xml:space="preserve">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5F3412">
        <w:rPr>
          <w:b/>
          <w:sz w:val="28"/>
          <w:szCs w:val="32"/>
        </w:rPr>
        <w:t>15</w:t>
      </w:r>
      <w:r w:rsidR="0047690C">
        <w:rPr>
          <w:b/>
          <w:sz w:val="28"/>
          <w:szCs w:val="32"/>
        </w:rPr>
        <w:t>/2024-25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5F3412">
              <w:rPr>
                <w:b/>
              </w:rPr>
              <w:t>15</w:t>
            </w:r>
            <w:r w:rsidR="0047690C">
              <w:rPr>
                <w:b/>
              </w:rPr>
              <w:t>/2024-25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r w:rsidR="009A7FFE">
              <w:rPr>
                <w:sz w:val="22"/>
                <w:szCs w:val="22"/>
              </w:rPr>
              <w:t xml:space="preserve"> &amp; Bid Value</w:t>
            </w:r>
          </w:p>
        </w:tc>
        <w:tc>
          <w:tcPr>
            <w:tcW w:w="7447" w:type="dxa"/>
          </w:tcPr>
          <w:p w:rsidR="009339A8" w:rsidRDefault="009339A8" w:rsidP="009339A8">
            <w:pPr>
              <w:jc w:val="both"/>
              <w:rPr>
                <w:rFonts w:ascii="Book Antiqua" w:eastAsia="Calibri" w:hAnsi="Book Antiqua"/>
              </w:rPr>
            </w:pPr>
            <w:r w:rsidRPr="001376A9">
              <w:rPr>
                <w:rFonts w:ascii="Book Antiqua" w:eastAsia="Calibri" w:hAnsi="Book Antiqua"/>
              </w:rPr>
              <w:t xml:space="preserve">Erection of 33/11KV Indoor SS with 2Nos 8MVA PTRs Construction of control room, compound wall along with MS gate and bore well, cable trenches, power transformer plinths, toilet block, electrification, sanitary and water supply arrangements for the proposed </w:t>
            </w:r>
            <w:r w:rsidRPr="005E40CB">
              <w:rPr>
                <w:rFonts w:ascii="Book Antiqua" w:eastAsia="Calibri" w:hAnsi="Book Antiqua"/>
                <w:b/>
              </w:rPr>
              <w:t>33/11 KV Indoor Sub-station at Farooq Nagar, Falaknuma</w:t>
            </w:r>
            <w:r w:rsidRPr="001376A9">
              <w:rPr>
                <w:rFonts w:ascii="Book Antiqua" w:eastAsia="Calibri" w:hAnsi="Book Antiqua"/>
              </w:rPr>
              <w:t xml:space="preserve"> in Bahadurpura Constituency in Operation Hyderabad South Circle  in Master Plan Circle, Hyderabad</w:t>
            </w:r>
            <w:r>
              <w:rPr>
                <w:rFonts w:ascii="Book Antiqua" w:eastAsia="Calibri" w:hAnsi="Book Antiqua"/>
              </w:rPr>
              <w:t xml:space="preserve"> </w:t>
            </w:r>
            <w:r w:rsidRPr="005135F5">
              <w:rPr>
                <w:rFonts w:ascii="Book Antiqua" w:eastAsia="Calibri" w:hAnsi="Book Antiqua"/>
              </w:rPr>
              <w:t>of Master Plan Zone.</w:t>
            </w:r>
          </w:p>
          <w:p w:rsidR="005135F5" w:rsidRPr="005135F5" w:rsidRDefault="005135F5" w:rsidP="005135F5">
            <w:pPr>
              <w:jc w:val="both"/>
              <w:rPr>
                <w:rFonts w:ascii="Book Antiqua" w:eastAsia="Calibri" w:hAnsi="Book Antiqua"/>
              </w:rPr>
            </w:pPr>
          </w:p>
          <w:p w:rsidR="001C639A" w:rsidRDefault="009A7FFE" w:rsidP="009A7FFE">
            <w:pPr>
              <w:pStyle w:val="xl52"/>
              <w:jc w:val="both"/>
              <w:rPr>
                <w:rFonts w:ascii="Book Antiqua" w:eastAsia="Calibri" w:hAnsi="Book Antiqua"/>
              </w:rPr>
            </w:pPr>
            <w:r>
              <w:rPr>
                <w:rFonts w:ascii="Book Antiqua" w:eastAsia="Calibri" w:hAnsi="Book Antiqua"/>
              </w:rPr>
              <w:t>&amp;</w:t>
            </w:r>
          </w:p>
          <w:p w:rsidR="009A7FFE" w:rsidRPr="001924D2" w:rsidRDefault="009A7FFE" w:rsidP="001924D2">
            <w:pPr>
              <w:pStyle w:val="xl52"/>
              <w:jc w:val="both"/>
              <w:rPr>
                <w:rFonts w:ascii="Book Antiqua" w:hAnsi="Book Antiqua" w:cs="Times New Roman"/>
                <w:sz w:val="26"/>
                <w:szCs w:val="26"/>
              </w:rPr>
            </w:pPr>
            <w:r w:rsidRPr="003E12C7">
              <w:rPr>
                <w:rFonts w:ascii="Book Antiqua" w:hAnsi="Book Antiqua" w:cs="Times New Roman"/>
                <w:sz w:val="26"/>
                <w:szCs w:val="26"/>
              </w:rPr>
              <w:t>Bid Value</w:t>
            </w:r>
            <w:r w:rsidR="00A16AE3">
              <w:rPr>
                <w:rFonts w:ascii="Book Antiqua" w:hAnsi="Book Antiqua" w:cs="Times New Roman"/>
                <w:sz w:val="26"/>
                <w:szCs w:val="26"/>
              </w:rPr>
              <w:t xml:space="preserve"> : </w:t>
            </w:r>
            <w:r w:rsidR="001924D2">
              <w:rPr>
                <w:rFonts w:ascii="Book Antiqua" w:hAnsi="Book Antiqua" w:cs="Times New Roman"/>
                <w:sz w:val="26"/>
                <w:szCs w:val="26"/>
              </w:rPr>
              <w:t>Rs.</w:t>
            </w:r>
            <w:r w:rsidR="009339A8" w:rsidRPr="001924D2">
              <w:rPr>
                <w:rFonts w:ascii="Book Antiqua" w:hAnsi="Book Antiqua" w:cs="Times New Roman"/>
                <w:sz w:val="26"/>
                <w:szCs w:val="26"/>
              </w:rPr>
              <w:t>2</w:t>
            </w:r>
            <w:r w:rsidR="001924D2">
              <w:rPr>
                <w:rFonts w:ascii="Book Antiqua" w:hAnsi="Book Antiqua" w:cs="Times New Roman"/>
                <w:sz w:val="26"/>
                <w:szCs w:val="26"/>
              </w:rPr>
              <w:t>,</w:t>
            </w:r>
            <w:r w:rsidR="009339A8" w:rsidRPr="001924D2">
              <w:rPr>
                <w:rFonts w:ascii="Book Antiqua" w:hAnsi="Book Antiqua" w:cs="Times New Roman"/>
                <w:sz w:val="26"/>
                <w:szCs w:val="26"/>
              </w:rPr>
              <w:t>83</w:t>
            </w:r>
            <w:r w:rsidR="001924D2">
              <w:rPr>
                <w:rFonts w:ascii="Book Antiqua" w:hAnsi="Book Antiqua" w:cs="Times New Roman"/>
                <w:sz w:val="26"/>
                <w:szCs w:val="26"/>
              </w:rPr>
              <w:t>,</w:t>
            </w:r>
            <w:r w:rsidR="009339A8" w:rsidRPr="001924D2">
              <w:rPr>
                <w:rFonts w:ascii="Book Antiqua" w:hAnsi="Book Antiqua" w:cs="Times New Roman"/>
                <w:sz w:val="26"/>
                <w:szCs w:val="26"/>
              </w:rPr>
              <w:t>12</w:t>
            </w:r>
            <w:r w:rsidR="001924D2">
              <w:rPr>
                <w:rFonts w:ascii="Book Antiqua" w:hAnsi="Book Antiqua" w:cs="Times New Roman"/>
                <w:sz w:val="26"/>
                <w:szCs w:val="26"/>
              </w:rPr>
              <w:t>,</w:t>
            </w:r>
            <w:r w:rsidR="009339A8" w:rsidRPr="001924D2">
              <w:rPr>
                <w:rFonts w:ascii="Book Antiqua" w:hAnsi="Book Antiqua" w:cs="Times New Roman"/>
                <w:sz w:val="26"/>
                <w:szCs w:val="26"/>
              </w:rPr>
              <w:t>150</w:t>
            </w:r>
            <w:r w:rsidR="000126E8">
              <w:rPr>
                <w:rFonts w:ascii="Book Antiqua" w:hAnsi="Book Antiqua" w:cs="Times New Roman"/>
                <w:sz w:val="26"/>
                <w:szCs w:val="26"/>
              </w:rPr>
              <w:t>.</w:t>
            </w:r>
            <w:r w:rsidRPr="003E12C7">
              <w:rPr>
                <w:rFonts w:ascii="Book Antiqua" w:hAnsi="Book Antiqua" w:cs="Times New Roman"/>
                <w:sz w:val="26"/>
                <w:szCs w:val="26"/>
              </w:rPr>
              <w:t>/-</w:t>
            </w:r>
            <w:r>
              <w:rPr>
                <w:rFonts w:ascii="Book Antiqua" w:hAnsi="Book Antiqua" w:cs="Times New Roman"/>
                <w:sz w:val="26"/>
                <w:szCs w:val="26"/>
              </w:rPr>
              <w:t xml:space="preserve"> (exclusive</w:t>
            </w:r>
            <w:r w:rsidRPr="003E12C7">
              <w:rPr>
                <w:rFonts w:ascii="Book Antiqua" w:hAnsi="Book Antiqua" w:cs="Times New Roman"/>
                <w:sz w:val="26"/>
                <w:szCs w:val="26"/>
              </w:rPr>
              <w:t xml:space="preserve"> GST) &amp;</w:t>
            </w:r>
          </w:p>
          <w:p w:rsidR="009A7FFE" w:rsidRPr="001924D2" w:rsidRDefault="009A7FFE" w:rsidP="00255BC3">
            <w:pPr>
              <w:pStyle w:val="xl52"/>
              <w:jc w:val="both"/>
              <w:rPr>
                <w:rFonts w:ascii="Book Antiqua" w:hAnsi="Book Antiqua"/>
                <w:sz w:val="26"/>
                <w:szCs w:val="26"/>
              </w:rPr>
            </w:pPr>
            <w:r>
              <w:rPr>
                <w:rFonts w:ascii="Book Antiqua" w:hAnsi="Book Antiqua" w:cs="Times New Roman"/>
                <w:sz w:val="26"/>
                <w:szCs w:val="26"/>
              </w:rPr>
              <w:t>Rs.</w:t>
            </w:r>
            <w:r w:rsidR="00A16AE3" w:rsidRPr="001924D2">
              <w:rPr>
                <w:rFonts w:ascii="Book Antiqua" w:hAnsi="Book Antiqua" w:cs="Times New Roman"/>
                <w:sz w:val="26"/>
                <w:szCs w:val="26"/>
              </w:rPr>
              <w:t xml:space="preserve"> </w:t>
            </w:r>
            <w:r w:rsidR="001924D2" w:rsidRPr="001924D2">
              <w:rPr>
                <w:rFonts w:ascii="Book Antiqua" w:hAnsi="Book Antiqua" w:cs="Times New Roman"/>
                <w:sz w:val="26"/>
                <w:szCs w:val="26"/>
              </w:rPr>
              <w:t>3</w:t>
            </w:r>
            <w:r w:rsidR="001924D2">
              <w:rPr>
                <w:rFonts w:ascii="Book Antiqua" w:hAnsi="Book Antiqua" w:cs="Times New Roman"/>
                <w:sz w:val="26"/>
                <w:szCs w:val="26"/>
              </w:rPr>
              <w:t>,</w:t>
            </w:r>
            <w:r w:rsidR="001924D2" w:rsidRPr="001924D2">
              <w:rPr>
                <w:rFonts w:ascii="Book Antiqua" w:hAnsi="Book Antiqua" w:cs="Times New Roman"/>
                <w:sz w:val="26"/>
                <w:szCs w:val="26"/>
              </w:rPr>
              <w:t>34</w:t>
            </w:r>
            <w:r w:rsidR="001924D2">
              <w:rPr>
                <w:rFonts w:ascii="Book Antiqua" w:hAnsi="Book Antiqua" w:cs="Times New Roman"/>
                <w:sz w:val="26"/>
                <w:szCs w:val="26"/>
              </w:rPr>
              <w:t>,</w:t>
            </w:r>
            <w:r w:rsidR="001924D2" w:rsidRPr="001924D2">
              <w:rPr>
                <w:rFonts w:ascii="Book Antiqua" w:hAnsi="Book Antiqua" w:cs="Times New Roman"/>
                <w:sz w:val="26"/>
                <w:szCs w:val="26"/>
              </w:rPr>
              <w:t>08</w:t>
            </w:r>
            <w:r w:rsidR="001924D2">
              <w:rPr>
                <w:rFonts w:ascii="Book Antiqua" w:hAnsi="Book Antiqua" w:cs="Times New Roman"/>
                <w:sz w:val="26"/>
                <w:szCs w:val="26"/>
              </w:rPr>
              <w:t>,</w:t>
            </w:r>
            <w:r w:rsidR="009815F4">
              <w:rPr>
                <w:rFonts w:ascii="Book Antiqua" w:hAnsi="Book Antiqua" w:cs="Times New Roman"/>
                <w:sz w:val="26"/>
                <w:szCs w:val="26"/>
              </w:rPr>
              <w:t>337</w:t>
            </w:r>
            <w:r w:rsidRPr="003E12C7">
              <w:rPr>
                <w:rFonts w:ascii="Book Antiqua" w:hAnsi="Book Antiqua" w:cs="Times New Roman"/>
                <w:sz w:val="26"/>
                <w:szCs w:val="26"/>
              </w:rPr>
              <w:t>/-</w:t>
            </w:r>
            <w:r>
              <w:rPr>
                <w:rFonts w:ascii="Book Antiqua" w:hAnsi="Book Antiqua" w:cs="Times New Roman"/>
                <w:sz w:val="26"/>
                <w:szCs w:val="26"/>
              </w:rPr>
              <w:t>(Inclusive GST).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3C3580" w:rsidP="00A362FD">
            <w:pPr>
              <w:rPr>
                <w:sz w:val="22"/>
                <w:szCs w:val="22"/>
              </w:rPr>
            </w:pPr>
            <w:r w:rsidRPr="00091157">
              <w:rPr>
                <w:sz w:val="22"/>
                <w:szCs w:val="22"/>
              </w:rPr>
              <w:t xml:space="preserve">8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D248E7" w:rsidP="00D248E7">
            <w:pPr>
              <w:rPr>
                <w:sz w:val="22"/>
                <w:szCs w:val="22"/>
              </w:rPr>
            </w:pPr>
            <w:r>
              <w:rPr>
                <w:sz w:val="22"/>
                <w:szCs w:val="22"/>
              </w:rPr>
              <w:t>90</w:t>
            </w:r>
            <w:r w:rsidR="00C346D4" w:rsidRPr="00091157">
              <w:rPr>
                <w:sz w:val="22"/>
                <w:szCs w:val="22"/>
              </w:rPr>
              <w:t xml:space="preserve"> Days</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45166A">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Rs</w:t>
            </w:r>
            <w:r w:rsidR="007150F1">
              <w:rPr>
                <w:b/>
                <w:color w:val="FF0000"/>
                <w:sz w:val="22"/>
                <w:szCs w:val="22"/>
              </w:rPr>
              <w:t xml:space="preserve">. </w:t>
            </w:r>
            <w:r w:rsidR="0045166A">
              <w:rPr>
                <w:b/>
                <w:color w:val="FF0000"/>
                <w:sz w:val="22"/>
                <w:szCs w:val="22"/>
              </w:rPr>
              <w:t>6</w:t>
            </w:r>
            <w:r w:rsidR="009815F4">
              <w:rPr>
                <w:b/>
                <w:color w:val="FF0000"/>
                <w:sz w:val="22"/>
                <w:szCs w:val="22"/>
              </w:rPr>
              <w:t>,68</w:t>
            </w:r>
            <w:r w:rsidR="000126E8">
              <w:rPr>
                <w:b/>
                <w:color w:val="FF0000"/>
                <w:sz w:val="22"/>
                <w:szCs w:val="22"/>
              </w:rPr>
              <w:t>,</w:t>
            </w:r>
            <w:r w:rsidR="009815F4">
              <w:rPr>
                <w:b/>
                <w:color w:val="FF0000"/>
                <w:sz w:val="22"/>
                <w:szCs w:val="22"/>
              </w:rPr>
              <w:t>167</w:t>
            </w:r>
            <w:r w:rsidR="00D55D62">
              <w:rPr>
                <w:rFonts w:ascii="Book Antiqua" w:hAnsi="Book Antiqua"/>
                <w:b/>
              </w:rPr>
              <w:t>/-</w:t>
            </w:r>
            <w:r w:rsidR="00D55D62" w:rsidRPr="00D55D62">
              <w:rPr>
                <w:rFonts w:ascii="Book Antiqua" w:hAnsi="Book Antiqua"/>
                <w:b/>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0162E">
              <w:rPr>
                <w:sz w:val="22"/>
                <w:szCs w:val="22"/>
              </w:rPr>
              <w:t>Chief Engineer</w:t>
            </w:r>
            <w:r w:rsidRPr="00766815">
              <w:rPr>
                <w:sz w:val="22"/>
                <w:szCs w:val="22"/>
              </w:rPr>
              <w:t>/ ................../</w:t>
            </w:r>
            <w:r w:rsidR="00C0162E">
              <w:rPr>
                <w:sz w:val="22"/>
                <w:szCs w:val="22"/>
              </w:rPr>
              <w:t>TGSPDCL</w:t>
            </w:r>
            <w:r w:rsidRPr="00766815">
              <w:rPr>
                <w:sz w:val="22"/>
                <w:szCs w:val="22"/>
              </w:rPr>
              <w:t xml:space="preserve"> 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 xml:space="preserve">The amount payable to M/s. </w:t>
            </w:r>
            <w:r w:rsidR="007E7334" w:rsidRPr="00091157">
              <w:rPr>
                <w:sz w:val="22"/>
                <w:szCs w:val="22"/>
              </w:rPr>
              <w:lastRenderedPageBreak/>
              <w:t>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lastRenderedPageBreak/>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4F6EDC" w:rsidRPr="00091157" w:rsidTr="008D5596">
        <w:trPr>
          <w:trHeight w:val="179"/>
        </w:trPr>
        <w:tc>
          <w:tcPr>
            <w:tcW w:w="584" w:type="dxa"/>
          </w:tcPr>
          <w:p w:rsidR="004F6EDC" w:rsidRPr="00091157" w:rsidRDefault="004F6EDC" w:rsidP="00A362FD">
            <w:pPr>
              <w:rPr>
                <w:sz w:val="22"/>
                <w:szCs w:val="22"/>
              </w:rPr>
            </w:pPr>
            <w:r w:rsidRPr="00091157">
              <w:rPr>
                <w:sz w:val="22"/>
                <w:szCs w:val="22"/>
              </w:rPr>
              <w:t>13</w:t>
            </w:r>
          </w:p>
        </w:tc>
        <w:tc>
          <w:tcPr>
            <w:tcW w:w="3286" w:type="dxa"/>
          </w:tcPr>
          <w:p w:rsidR="004F6EDC" w:rsidRPr="00091157" w:rsidRDefault="004F6EDC" w:rsidP="00A362FD">
            <w:pPr>
              <w:rPr>
                <w:sz w:val="22"/>
                <w:szCs w:val="22"/>
              </w:rPr>
            </w:pPr>
            <w:r w:rsidRPr="00091157">
              <w:rPr>
                <w:sz w:val="22"/>
                <w:szCs w:val="22"/>
              </w:rPr>
              <w:t>Bid submission closing date &amp; time  (for uploading)</w:t>
            </w:r>
          </w:p>
        </w:tc>
        <w:tc>
          <w:tcPr>
            <w:tcW w:w="7447" w:type="dxa"/>
          </w:tcPr>
          <w:p w:rsidR="0045166A" w:rsidRPr="00091157" w:rsidRDefault="0045166A" w:rsidP="0045166A">
            <w:pPr>
              <w:jc w:val="both"/>
              <w:rPr>
                <w:b/>
                <w:sz w:val="22"/>
                <w:szCs w:val="22"/>
              </w:rPr>
            </w:pPr>
            <w:r>
              <w:rPr>
                <w:b/>
                <w:color w:val="FF0000"/>
              </w:rPr>
              <w:t xml:space="preserve">03.10.2024 </w:t>
            </w:r>
            <w:r w:rsidRPr="00091157">
              <w:rPr>
                <w:b/>
              </w:rPr>
              <w:t>15.00Hrs</w:t>
            </w:r>
            <w:r w:rsidRPr="00091157">
              <w:rPr>
                <w:b/>
                <w:sz w:val="22"/>
                <w:szCs w:val="22"/>
              </w:rPr>
              <w:t xml:space="preserve"> for uploading </w:t>
            </w:r>
          </w:p>
          <w:p w:rsidR="004F6EDC" w:rsidRPr="00091157" w:rsidRDefault="0045166A" w:rsidP="0045166A">
            <w:pPr>
              <w:jc w:val="both"/>
              <w:rPr>
                <w:b/>
                <w:color w:val="FF0000"/>
                <w:sz w:val="22"/>
                <w:szCs w:val="22"/>
              </w:rPr>
            </w:pPr>
            <w:r>
              <w:rPr>
                <w:b/>
                <w:color w:val="FF0000"/>
              </w:rPr>
              <w:t>04.10.2024</w:t>
            </w:r>
            <w:r w:rsidRPr="00091157">
              <w:rPr>
                <w:b/>
                <w:color w:val="FF0000"/>
              </w:rPr>
              <w:t xml:space="preserve"> </w:t>
            </w:r>
            <w:r w:rsidRPr="00091157">
              <w:rPr>
                <w:b/>
                <w:color w:val="FF0000"/>
                <w:sz w:val="22"/>
                <w:szCs w:val="22"/>
              </w:rPr>
              <w:t>before 12.00 Hrs for Hard copies</w:t>
            </w:r>
          </w:p>
        </w:tc>
      </w:tr>
      <w:tr w:rsidR="004F6EDC" w:rsidRPr="00091157" w:rsidTr="008D5596">
        <w:trPr>
          <w:trHeight w:val="179"/>
        </w:trPr>
        <w:tc>
          <w:tcPr>
            <w:tcW w:w="584" w:type="dxa"/>
          </w:tcPr>
          <w:p w:rsidR="004F6EDC" w:rsidRPr="00091157" w:rsidRDefault="004F6EDC" w:rsidP="00A362FD">
            <w:pPr>
              <w:rPr>
                <w:sz w:val="22"/>
                <w:szCs w:val="22"/>
              </w:rPr>
            </w:pPr>
            <w:r w:rsidRPr="00091157">
              <w:rPr>
                <w:sz w:val="22"/>
                <w:szCs w:val="22"/>
              </w:rPr>
              <w:t>14</w:t>
            </w:r>
          </w:p>
        </w:tc>
        <w:tc>
          <w:tcPr>
            <w:tcW w:w="3286" w:type="dxa"/>
          </w:tcPr>
          <w:p w:rsidR="004F6EDC" w:rsidRPr="00091157" w:rsidRDefault="004F6EDC" w:rsidP="00A362FD">
            <w:pPr>
              <w:rPr>
                <w:sz w:val="22"/>
                <w:szCs w:val="22"/>
              </w:rPr>
            </w:pPr>
            <w:r w:rsidRPr="00091157">
              <w:rPr>
                <w:sz w:val="22"/>
                <w:szCs w:val="22"/>
              </w:rPr>
              <w:t>Bid Submission</w:t>
            </w:r>
          </w:p>
        </w:tc>
        <w:tc>
          <w:tcPr>
            <w:tcW w:w="7447" w:type="dxa"/>
          </w:tcPr>
          <w:p w:rsidR="004F6EDC" w:rsidRPr="00091157" w:rsidRDefault="004F6EDC" w:rsidP="006F6940">
            <w:pPr>
              <w:rPr>
                <w:sz w:val="22"/>
                <w:szCs w:val="22"/>
              </w:rPr>
            </w:pPr>
            <w:r w:rsidRPr="00091157">
              <w:rPr>
                <w:sz w:val="22"/>
                <w:szCs w:val="22"/>
              </w:rPr>
              <w:t>On line</w:t>
            </w:r>
            <w:r>
              <w:rPr>
                <w:rFonts w:cs="Gautami"/>
                <w:b/>
                <w:sz w:val="22"/>
                <w:szCs w:val="22"/>
                <w:highlight w:val="green"/>
              </w:rPr>
              <w:t xml:space="preserve">  and T</w:t>
            </w:r>
            <w:r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Pr>
                <w:rFonts w:cs="Gautami"/>
                <w:b/>
                <w:sz w:val="22"/>
                <w:szCs w:val="22"/>
                <w:highlight w:val="green"/>
              </w:rPr>
              <w:t xml:space="preserve"> </w:t>
            </w:r>
            <w:r w:rsidR="000C0E4F">
              <w:rPr>
                <w:rFonts w:cs="Gautami"/>
                <w:b/>
                <w:sz w:val="22"/>
                <w:szCs w:val="22"/>
                <w:highlight w:val="green"/>
              </w:rPr>
              <w:t xml:space="preserve"> </w:t>
            </w:r>
            <w:r w:rsidR="000C0E4F">
              <w:rPr>
                <w:b/>
                <w:color w:val="FF0000"/>
                <w:sz w:val="22"/>
                <w:szCs w:val="22"/>
                <w:highlight w:val="green"/>
              </w:rPr>
              <w:t>D</w:t>
            </w:r>
            <w:r w:rsidRPr="00A52EDB">
              <w:rPr>
                <w:b/>
                <w:color w:val="FF0000"/>
                <w:sz w:val="22"/>
                <w:szCs w:val="22"/>
                <w:highlight w:val="green"/>
              </w:rPr>
              <w:t>t.</w:t>
            </w:r>
            <w:r w:rsidR="00BF3ABC">
              <w:rPr>
                <w:b/>
                <w:color w:val="FF0000"/>
                <w:sz w:val="22"/>
                <w:szCs w:val="22"/>
                <w:highlight w:val="green"/>
              </w:rPr>
              <w:t>04.10</w:t>
            </w:r>
            <w:r>
              <w:rPr>
                <w:b/>
                <w:color w:val="FF0000"/>
                <w:sz w:val="22"/>
                <w:szCs w:val="22"/>
                <w:highlight w:val="green"/>
              </w:rPr>
              <w:t>.2024</w:t>
            </w:r>
            <w:r w:rsidRPr="00A52EDB">
              <w:rPr>
                <w:rFonts w:cs="Gautami"/>
                <w:b/>
                <w:sz w:val="22"/>
                <w:szCs w:val="22"/>
                <w:highlight w:val="green"/>
              </w:rPr>
              <w:t>, 12.00hrs otherwise the Bid will be treated as non-responsive.</w:t>
            </w:r>
          </w:p>
        </w:tc>
      </w:tr>
      <w:tr w:rsidR="0045166A" w:rsidRPr="00091157" w:rsidTr="008D5596">
        <w:trPr>
          <w:trHeight w:val="179"/>
        </w:trPr>
        <w:tc>
          <w:tcPr>
            <w:tcW w:w="584" w:type="dxa"/>
            <w:vMerge w:val="restart"/>
            <w:vAlign w:val="center"/>
          </w:tcPr>
          <w:p w:rsidR="0045166A" w:rsidRPr="00091157" w:rsidRDefault="0045166A" w:rsidP="0090741C">
            <w:pPr>
              <w:jc w:val="center"/>
              <w:rPr>
                <w:sz w:val="22"/>
                <w:szCs w:val="22"/>
              </w:rPr>
            </w:pPr>
            <w:r w:rsidRPr="00091157">
              <w:rPr>
                <w:sz w:val="22"/>
                <w:szCs w:val="22"/>
              </w:rPr>
              <w:t>15</w:t>
            </w:r>
          </w:p>
        </w:tc>
        <w:tc>
          <w:tcPr>
            <w:tcW w:w="3286" w:type="dxa"/>
          </w:tcPr>
          <w:p w:rsidR="0045166A" w:rsidRPr="00091157" w:rsidRDefault="0045166A" w:rsidP="00A362FD">
            <w:pPr>
              <w:rPr>
                <w:sz w:val="22"/>
                <w:szCs w:val="22"/>
              </w:rPr>
            </w:pPr>
            <w:r w:rsidRPr="00091157">
              <w:rPr>
                <w:sz w:val="22"/>
                <w:szCs w:val="22"/>
              </w:rPr>
              <w:t xml:space="preserve">Technical Bid opening date &amp; time  </w:t>
            </w:r>
          </w:p>
        </w:tc>
        <w:tc>
          <w:tcPr>
            <w:tcW w:w="7447" w:type="dxa"/>
          </w:tcPr>
          <w:p w:rsidR="0045166A" w:rsidRPr="00091157" w:rsidRDefault="0045166A" w:rsidP="005A1B42">
            <w:pPr>
              <w:rPr>
                <w:b/>
                <w:color w:val="FF0000"/>
                <w:sz w:val="22"/>
                <w:szCs w:val="22"/>
              </w:rPr>
            </w:pPr>
            <w:r>
              <w:rPr>
                <w:b/>
                <w:color w:val="FF0000"/>
              </w:rPr>
              <w:t>Dt.04.10.2024</w:t>
            </w:r>
            <w:r w:rsidRPr="00091157">
              <w:rPr>
                <w:b/>
                <w:color w:val="FF0000"/>
              </w:rPr>
              <w:t xml:space="preserve"> </w:t>
            </w:r>
            <w:r w:rsidRPr="00091157">
              <w:rPr>
                <w:b/>
                <w:color w:val="FF0000"/>
                <w:sz w:val="22"/>
                <w:szCs w:val="22"/>
              </w:rPr>
              <w:t xml:space="preserve">at </w:t>
            </w:r>
            <w:r w:rsidRPr="00091157">
              <w:rPr>
                <w:b/>
                <w:color w:val="FF0000"/>
              </w:rPr>
              <w:t>13.00Hrs</w:t>
            </w:r>
          </w:p>
        </w:tc>
      </w:tr>
      <w:tr w:rsidR="0045166A" w:rsidRPr="00091157" w:rsidTr="008D5596">
        <w:trPr>
          <w:trHeight w:val="179"/>
        </w:trPr>
        <w:tc>
          <w:tcPr>
            <w:tcW w:w="584" w:type="dxa"/>
            <w:vMerge/>
          </w:tcPr>
          <w:p w:rsidR="0045166A" w:rsidRPr="00091157" w:rsidRDefault="0045166A" w:rsidP="00A362FD">
            <w:pPr>
              <w:rPr>
                <w:sz w:val="22"/>
                <w:szCs w:val="22"/>
              </w:rPr>
            </w:pPr>
          </w:p>
        </w:tc>
        <w:tc>
          <w:tcPr>
            <w:tcW w:w="3286" w:type="dxa"/>
          </w:tcPr>
          <w:p w:rsidR="0045166A" w:rsidRPr="00091157" w:rsidRDefault="0045166A" w:rsidP="00A362FD">
            <w:pPr>
              <w:rPr>
                <w:sz w:val="22"/>
                <w:szCs w:val="22"/>
              </w:rPr>
            </w:pPr>
            <w:r w:rsidRPr="00091157">
              <w:rPr>
                <w:sz w:val="22"/>
                <w:szCs w:val="22"/>
              </w:rPr>
              <w:t xml:space="preserve">Price Bid opening date &amp; time  </w:t>
            </w:r>
          </w:p>
        </w:tc>
        <w:tc>
          <w:tcPr>
            <w:tcW w:w="7447" w:type="dxa"/>
          </w:tcPr>
          <w:p w:rsidR="0045166A" w:rsidRPr="00091157" w:rsidRDefault="0045166A" w:rsidP="005A1B42">
            <w:pPr>
              <w:rPr>
                <w:color w:val="FF0000"/>
                <w:sz w:val="22"/>
                <w:szCs w:val="22"/>
              </w:rPr>
            </w:pPr>
            <w:r>
              <w:rPr>
                <w:b/>
                <w:color w:val="FF0000"/>
              </w:rPr>
              <w:t>Dt.07.10.2024</w:t>
            </w:r>
            <w:r w:rsidRPr="00091157">
              <w:rPr>
                <w:b/>
                <w:color w:val="FF0000"/>
              </w:rPr>
              <w:t xml:space="preserve"> </w:t>
            </w:r>
            <w:r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C77D5D"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0045166A">
              <w:rPr>
                <w:b/>
                <w:sz w:val="22"/>
                <w:szCs w:val="22"/>
                <w:u w:val="single"/>
              </w:rPr>
              <w:t xml:space="preserve"> A</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A327C8">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A65932">
              <w:rPr>
                <w:rFonts w:cs="Gautami"/>
                <w:b/>
                <w:sz w:val="22"/>
                <w:szCs w:val="22"/>
              </w:rPr>
              <w:t>DT.</w:t>
            </w:r>
            <w:r w:rsidR="00A65932">
              <w:rPr>
                <w:b/>
                <w:color w:val="FF0000"/>
              </w:rPr>
              <w:t>04.10.2024</w:t>
            </w:r>
            <w:r w:rsidR="007B1664">
              <w:rPr>
                <w:b/>
                <w:color w:val="FF0000"/>
                <w:sz w:val="22"/>
                <w:szCs w:val="22"/>
                <w:highlight w:val="green"/>
              </w:rPr>
              <w:t xml:space="preserve">, </w:t>
            </w:r>
            <w:r w:rsidR="00A52EDB" w:rsidRPr="00A52EDB">
              <w:rPr>
                <w:rFonts w:cs="Gautami"/>
                <w:b/>
                <w:sz w:val="22"/>
                <w:szCs w:val="22"/>
                <w:highlight w:val="green"/>
              </w:rPr>
              <w:t>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Default="00E21119" w:rsidP="00E11B15">
      <w:pPr>
        <w:spacing w:line="480" w:lineRule="auto"/>
        <w:rPr>
          <w:b/>
          <w:sz w:val="40"/>
        </w:rPr>
      </w:pPr>
    </w:p>
    <w:p w:rsidR="005E5B68" w:rsidRDefault="005E5B68" w:rsidP="00E11B15">
      <w:pPr>
        <w:spacing w:line="480" w:lineRule="auto"/>
        <w:rPr>
          <w:b/>
          <w:sz w:val="40"/>
        </w:rPr>
      </w:pPr>
    </w:p>
    <w:p w:rsidR="005E5B68" w:rsidRPr="00091157" w:rsidRDefault="005E5B68"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Pr="00091157" w:rsidRDefault="00971EFA" w:rsidP="00A362FD">
      <w:pPr>
        <w:jc w:val="center"/>
        <w:rPr>
          <w:b/>
          <w:sz w:val="22"/>
        </w:rPr>
      </w:pPr>
    </w:p>
    <w:p w:rsidR="00434B28" w:rsidRDefault="00434B28" w:rsidP="00A362FD">
      <w:pPr>
        <w:jc w:val="center"/>
        <w:rPr>
          <w:b/>
          <w:sz w:val="22"/>
        </w:rPr>
      </w:pPr>
    </w:p>
    <w:p w:rsidR="000E09C6" w:rsidRDefault="000E09C6" w:rsidP="00A362FD">
      <w:pPr>
        <w:jc w:val="center"/>
        <w:rPr>
          <w:b/>
          <w:sz w:val="22"/>
        </w:rPr>
      </w:pPr>
    </w:p>
    <w:p w:rsidR="000E09C6" w:rsidRPr="00091157" w:rsidRDefault="000E09C6"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5135F5" w:rsidRDefault="00A362FD" w:rsidP="005135F5">
      <w:pPr>
        <w:jc w:val="both"/>
        <w:rPr>
          <w:rFonts w:ascii="Book Antiqua" w:eastAsia="Calibri" w:hAnsi="Book Antiqua"/>
        </w:rPr>
      </w:pPr>
      <w:r w:rsidRPr="00091157">
        <w:rPr>
          <w:sz w:val="22"/>
          <w:szCs w:val="22"/>
        </w:rPr>
        <w:t xml:space="preserve">The </w:t>
      </w:r>
      <w:r w:rsidR="00C0162E">
        <w:rPr>
          <w:sz w:val="22"/>
          <w:szCs w:val="22"/>
        </w:rPr>
        <w:t>TGSPDCL</w:t>
      </w:r>
      <w:r w:rsidRPr="00091157">
        <w:rPr>
          <w:sz w:val="22"/>
          <w:szCs w:val="22"/>
        </w:rPr>
        <w:t xml:space="preserve"> (referred to as Employer in these documents) invites </w:t>
      </w:r>
      <w:r w:rsidR="00C94108" w:rsidRPr="00091157">
        <w:rPr>
          <w:sz w:val="22"/>
          <w:szCs w:val="22"/>
        </w:rPr>
        <w:t xml:space="preserve">Bids </w:t>
      </w:r>
      <w:r w:rsidR="005135F5">
        <w:rPr>
          <w:sz w:val="22"/>
          <w:szCs w:val="22"/>
        </w:rPr>
        <w:t xml:space="preserve"> for </w:t>
      </w:r>
      <w:r w:rsidR="0057478D" w:rsidRPr="0057478D">
        <w:rPr>
          <w:rFonts w:ascii="Book Antiqua" w:eastAsia="Calibri" w:hAnsi="Book Antiqua"/>
        </w:rPr>
        <w:t xml:space="preserve">Erection of 33/11KV Indoor SS with 2Nos 8MVA PTRs Construction of control room, compound wall along with MS gate and bore well, cable trenches, power transformer plinths, toilet block, electrification, sanitary and water supply arrangements for the proposed </w:t>
      </w:r>
      <w:r w:rsidR="0057478D" w:rsidRPr="005E40CB">
        <w:rPr>
          <w:rFonts w:ascii="Book Antiqua" w:eastAsia="Calibri" w:hAnsi="Book Antiqua"/>
          <w:b/>
        </w:rPr>
        <w:t>33/11 KV Indoor Sub-station at Farooq Nagar</w:t>
      </w:r>
      <w:r w:rsidR="0057478D" w:rsidRPr="0057478D">
        <w:rPr>
          <w:rFonts w:ascii="Book Antiqua" w:eastAsia="Calibri" w:hAnsi="Book Antiqua"/>
        </w:rPr>
        <w:t>, Falaknuma in Bahadurpura Constituency in Operation Hyderabad South Circle  in Master Plan Circle, Hyderabad of Master Plan Zone.</w:t>
      </w:r>
    </w:p>
    <w:p w:rsidR="0057478D" w:rsidRPr="005135F5" w:rsidRDefault="0057478D" w:rsidP="005135F5">
      <w:pPr>
        <w:jc w:val="both"/>
        <w:rPr>
          <w:rFonts w:ascii="Book Antiqua" w:eastAsia="Calibri" w:hAnsi="Book Antiqua"/>
        </w:rPr>
      </w:pPr>
    </w:p>
    <w:p w:rsidR="00A362FD" w:rsidRPr="00091157" w:rsidRDefault="00A362FD" w:rsidP="005135F5">
      <w:pPr>
        <w:jc w:val="both"/>
        <w:rPr>
          <w:sz w:val="22"/>
          <w:szCs w:val="22"/>
        </w:rPr>
      </w:pPr>
      <w:r w:rsidRPr="00091157">
        <w:rPr>
          <w:sz w:val="22"/>
          <w:szCs w:val="22"/>
        </w:rPr>
        <w:t xml:space="preserve">The </w:t>
      </w:r>
      <w:r w:rsidR="00C94108" w:rsidRPr="00091157">
        <w:rPr>
          <w:sz w:val="22"/>
          <w:szCs w:val="22"/>
        </w:rPr>
        <w:t xml:space="preserve">Bidders </w:t>
      </w:r>
      <w:r w:rsidRPr="00091157">
        <w:rPr>
          <w:sz w:val="22"/>
          <w:szCs w:val="22"/>
        </w:rPr>
        <w:t xml:space="preserve">should submit </w:t>
      </w:r>
      <w:r w:rsidR="00C94108" w:rsidRPr="00091157">
        <w:rPr>
          <w:sz w:val="22"/>
          <w:szCs w:val="22"/>
        </w:rPr>
        <w:t xml:space="preserve">Bids </w:t>
      </w:r>
      <w:r w:rsidRPr="00091157">
        <w:rPr>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1E76BA" w:rsidRDefault="001E76BA" w:rsidP="001E76BA">
      <w:pPr>
        <w:widowControl/>
        <w:autoSpaceDE/>
        <w:autoSpaceDN/>
        <w:adjustRightInd/>
        <w:ind w:left="1440"/>
        <w:jc w:val="both"/>
        <w:rPr>
          <w:sz w:val="22"/>
          <w:szCs w:val="22"/>
        </w:rPr>
      </w:pPr>
    </w:p>
    <w:p w:rsidR="001E76BA" w:rsidRPr="000428B0" w:rsidRDefault="001E76BA" w:rsidP="001E76BA">
      <w:pPr>
        <w:widowControl/>
        <w:autoSpaceDE/>
        <w:autoSpaceDN/>
        <w:adjustRightInd/>
        <w:ind w:left="1440"/>
        <w:jc w:val="both"/>
        <w:rPr>
          <w:sz w:val="22"/>
          <w:szCs w:val="22"/>
          <w:u w:val="single"/>
        </w:rPr>
      </w:pPr>
      <w:r w:rsidRPr="000428B0">
        <w:rPr>
          <w:b/>
          <w:sz w:val="32"/>
          <w:szCs w:val="32"/>
          <w:u w:val="single"/>
        </w:rPr>
        <w:t>List of Mandatory Documents for Technical Eligibility</w:t>
      </w:r>
    </w:p>
    <w:p w:rsidR="001E76BA" w:rsidRPr="00091157" w:rsidRDefault="001E76BA" w:rsidP="001E76BA">
      <w:pPr>
        <w:widowControl/>
        <w:autoSpaceDE/>
        <w:autoSpaceDN/>
        <w:adjustRightInd/>
        <w:ind w:left="1440"/>
        <w:jc w:val="both"/>
        <w:rPr>
          <w:sz w:val="22"/>
          <w:szCs w:val="22"/>
        </w:rPr>
      </w:pP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Pr>
          <w:sz w:val="23"/>
          <w:szCs w:val="23"/>
        </w:rPr>
        <w:t xml:space="preserve"> also </w:t>
      </w:r>
      <w:r w:rsidR="00AD3782" w:rsidRPr="008D305D">
        <w:rPr>
          <w:sz w:val="23"/>
          <w:szCs w:val="23"/>
        </w:rPr>
        <w:t>The Bidder</w:t>
      </w:r>
      <w:r w:rsidR="00B8360A" w:rsidRPr="008D305D">
        <w:rPr>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9D4A93">
        <w:rPr>
          <w:b/>
          <w:u w:val="single"/>
        </w:rPr>
        <w:t>6-17</w:t>
      </w:r>
      <w:r w:rsidR="005104BA" w:rsidRPr="00091157">
        <w:rPr>
          <w:b/>
          <w:u w:val="single"/>
        </w:rPr>
        <w:t xml:space="preserve"> to FY:202</w:t>
      </w:r>
      <w:r w:rsidR="009D4A93">
        <w:rPr>
          <w:b/>
          <w:u w:val="single"/>
        </w:rPr>
        <w:t>2-23</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377D57" w:rsidRDefault="005104BA" w:rsidP="006D6CFA">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 xml:space="preserve">a)  </w:t>
      </w:r>
      <w:r w:rsidR="00377D57" w:rsidRPr="00377D57">
        <w:rPr>
          <w:rFonts w:eastAsia="Book Antiqua"/>
          <w:color w:val="000000"/>
          <w:sz w:val="23"/>
          <w:szCs w:val="23"/>
        </w:rPr>
        <w:t>For 33/11KV Indoor SS, erection of 33/11 kV Indoor or Outdoor Substation experience is required.</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77" w:tblpY="164"/>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819"/>
      </w:tblGrid>
      <w:tr w:rsidR="001B5174" w:rsidRPr="004E788C" w:rsidTr="00CC1668">
        <w:trPr>
          <w:trHeight w:val="717"/>
        </w:trPr>
        <w:tc>
          <w:tcPr>
            <w:tcW w:w="95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Sl.No</w:t>
            </w:r>
          </w:p>
        </w:tc>
        <w:tc>
          <w:tcPr>
            <w:tcW w:w="3260"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Description</w:t>
            </w:r>
          </w:p>
        </w:tc>
        <w:tc>
          <w:tcPr>
            <w:tcW w:w="2127"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of the prime items</w:t>
            </w:r>
          </w:p>
        </w:tc>
        <w:tc>
          <w:tcPr>
            <w:tcW w:w="481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required (25% of the quantity )</w:t>
            </w:r>
          </w:p>
        </w:tc>
      </w:tr>
      <w:tr w:rsidR="00CB4A95" w:rsidRPr="004E788C" w:rsidTr="00CC1668">
        <w:trPr>
          <w:trHeight w:val="717"/>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1.</w:t>
            </w:r>
          </w:p>
        </w:tc>
        <w:tc>
          <w:tcPr>
            <w:tcW w:w="3260" w:type="dxa"/>
          </w:tcPr>
          <w:p w:rsidR="00CB4A95" w:rsidRPr="004E788C" w:rsidRDefault="00CB4A95" w:rsidP="00CB4A95">
            <w:pPr>
              <w:tabs>
                <w:tab w:val="num" w:pos="1260"/>
              </w:tabs>
              <w:ind w:right="33"/>
              <w:rPr>
                <w:rFonts w:ascii="Book Antiqua" w:eastAsia="Calibri" w:hAnsi="Book Antiqua"/>
                <w:color w:val="FF0000"/>
                <w:sz w:val="22"/>
                <w:szCs w:val="22"/>
              </w:rPr>
            </w:pPr>
            <w:r w:rsidRPr="004E788C">
              <w:rPr>
                <w:rFonts w:ascii="Book Antiqua" w:eastAsia="Calibri" w:hAnsi="Book Antiqua"/>
                <w:color w:val="FF0000"/>
                <w:sz w:val="22"/>
                <w:szCs w:val="22"/>
              </w:rPr>
              <w:t xml:space="preserve">33/11KV </w:t>
            </w:r>
            <w:r>
              <w:rPr>
                <w:rFonts w:ascii="Book Antiqua" w:eastAsia="Calibri" w:hAnsi="Book Antiqua"/>
                <w:color w:val="FF0000"/>
                <w:sz w:val="22"/>
                <w:szCs w:val="22"/>
              </w:rPr>
              <w:t>In</w:t>
            </w:r>
            <w:r w:rsidRPr="004E788C">
              <w:rPr>
                <w:rFonts w:ascii="Book Antiqua" w:eastAsia="Calibri" w:hAnsi="Book Antiqua"/>
                <w:color w:val="FF0000"/>
                <w:sz w:val="22"/>
                <w:szCs w:val="22"/>
              </w:rPr>
              <w:t>door Substation</w:t>
            </w:r>
          </w:p>
        </w:tc>
        <w:tc>
          <w:tcPr>
            <w:tcW w:w="2127" w:type="dxa"/>
            <w:vAlign w:val="center"/>
          </w:tcPr>
          <w:p w:rsidR="00CB4A95" w:rsidRPr="004E788C" w:rsidRDefault="00CB4A95" w:rsidP="00CB4A95">
            <w:pPr>
              <w:tabs>
                <w:tab w:val="num" w:pos="1260"/>
              </w:tabs>
              <w:jc w:val="center"/>
              <w:rPr>
                <w:rFonts w:ascii="Book Antiqua" w:hAnsi="Book Antiqua" w:cs="Gautami"/>
              </w:rPr>
            </w:pPr>
            <w:r w:rsidRPr="004E788C">
              <w:rPr>
                <w:rFonts w:ascii="Book Antiqua" w:hAnsi="Book Antiqua" w:cs="Gautami"/>
              </w:rPr>
              <w:t>1 No.</w:t>
            </w:r>
          </w:p>
        </w:tc>
        <w:tc>
          <w:tcPr>
            <w:tcW w:w="4819" w:type="dxa"/>
          </w:tcPr>
          <w:p w:rsidR="00CB4A95" w:rsidRPr="004E788C" w:rsidRDefault="00CB4A95" w:rsidP="00CB4A95">
            <w:pPr>
              <w:tabs>
                <w:tab w:val="num" w:pos="1260"/>
              </w:tabs>
              <w:ind w:right="33"/>
              <w:jc w:val="both"/>
              <w:rPr>
                <w:rFonts w:ascii="Book Antiqua" w:hAnsi="Book Antiqua" w:cs="Gautami"/>
                <w:bCs/>
              </w:rPr>
            </w:pPr>
            <w:r>
              <w:rPr>
                <w:rFonts w:ascii="Book Antiqua" w:hAnsi="Book Antiqua" w:cs="Gautami"/>
                <w:bCs/>
              </w:rPr>
              <w:t>E</w:t>
            </w:r>
            <w:r w:rsidRPr="0004608B">
              <w:rPr>
                <w:rFonts w:ascii="Book Antiqua" w:hAnsi="Book Antiqua" w:cs="Gautami"/>
                <w:bCs/>
              </w:rPr>
              <w:t>rection of 33/11 kV Indoor or Outdoor Substation</w:t>
            </w:r>
          </w:p>
        </w:tc>
      </w:tr>
      <w:tr w:rsidR="00CB4A95" w:rsidRPr="004E788C" w:rsidTr="00CC1668">
        <w:trPr>
          <w:trHeight w:val="328"/>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2.</w:t>
            </w:r>
          </w:p>
        </w:tc>
        <w:tc>
          <w:tcPr>
            <w:tcW w:w="3260" w:type="dxa"/>
          </w:tcPr>
          <w:p w:rsidR="00CB4A95" w:rsidRPr="004E788C" w:rsidRDefault="001E76BA" w:rsidP="001E76BA">
            <w:pPr>
              <w:tabs>
                <w:tab w:val="num" w:pos="1260"/>
              </w:tabs>
              <w:ind w:right="-108"/>
              <w:jc w:val="both"/>
              <w:rPr>
                <w:rFonts w:ascii="Book Antiqua" w:eastAsia="Calibri" w:hAnsi="Book Antiqua"/>
                <w:color w:val="FF0000"/>
                <w:sz w:val="22"/>
                <w:szCs w:val="22"/>
              </w:rPr>
            </w:pPr>
            <w:r>
              <w:rPr>
                <w:rFonts w:ascii="Book Antiqua" w:eastAsia="Calibri" w:hAnsi="Book Antiqua"/>
                <w:color w:val="FF0000"/>
                <w:sz w:val="22"/>
                <w:szCs w:val="22"/>
              </w:rPr>
              <w:t xml:space="preserve">33kV UG </w:t>
            </w:r>
            <w:r w:rsidRPr="004E788C">
              <w:rPr>
                <w:rFonts w:ascii="Book Antiqua" w:eastAsia="Calibri" w:hAnsi="Book Antiqua"/>
                <w:color w:val="FF0000"/>
                <w:sz w:val="22"/>
                <w:szCs w:val="22"/>
              </w:rPr>
              <w:t xml:space="preserve">Cable </w:t>
            </w:r>
            <w:r>
              <w:rPr>
                <w:rFonts w:ascii="Book Antiqua" w:eastAsia="Calibri" w:hAnsi="Book Antiqua"/>
                <w:color w:val="FF0000"/>
                <w:sz w:val="22"/>
                <w:szCs w:val="22"/>
              </w:rPr>
              <w:t>(1X400sqmm Cu/3X400 sqmm Al./1X630 sqmm Al.)</w:t>
            </w:r>
          </w:p>
        </w:tc>
        <w:tc>
          <w:tcPr>
            <w:tcW w:w="2127" w:type="dxa"/>
            <w:vAlign w:val="bottom"/>
          </w:tcPr>
          <w:p w:rsidR="00CB4A95" w:rsidRPr="004E788C" w:rsidRDefault="00851576" w:rsidP="00CB4A95">
            <w:pPr>
              <w:jc w:val="center"/>
              <w:rPr>
                <w:rFonts w:ascii="Book Antiqua" w:hAnsi="Book Antiqua" w:cs="Calibri"/>
                <w:color w:val="000000"/>
              </w:rPr>
            </w:pPr>
            <w:r>
              <w:rPr>
                <w:rFonts w:ascii="Book Antiqua" w:hAnsi="Book Antiqua" w:cs="Calibri"/>
                <w:color w:val="000000"/>
              </w:rPr>
              <w:t>7.5</w:t>
            </w:r>
            <w:r w:rsidR="00CB4A95" w:rsidRPr="004E788C">
              <w:rPr>
                <w:rFonts w:ascii="Book Antiqua" w:hAnsi="Book Antiqua" w:cs="Calibri"/>
                <w:color w:val="000000"/>
              </w:rPr>
              <w:t>km</w:t>
            </w:r>
          </w:p>
        </w:tc>
        <w:tc>
          <w:tcPr>
            <w:tcW w:w="4819" w:type="dxa"/>
            <w:vAlign w:val="bottom"/>
          </w:tcPr>
          <w:p w:rsidR="00CB4A95" w:rsidRPr="004E788C" w:rsidRDefault="00A257A8" w:rsidP="00CB4A95">
            <w:pPr>
              <w:jc w:val="center"/>
              <w:rPr>
                <w:rFonts w:ascii="Book Antiqua" w:hAnsi="Book Antiqua" w:cs="Calibri"/>
                <w:color w:val="000000"/>
              </w:rPr>
            </w:pPr>
            <w:r>
              <w:rPr>
                <w:rFonts w:ascii="Book Antiqua" w:hAnsi="Book Antiqua" w:cs="Calibri"/>
                <w:color w:val="000000"/>
              </w:rPr>
              <w:t>1.875</w:t>
            </w:r>
            <w:r w:rsidR="00CB4A95" w:rsidRPr="004E788C">
              <w:rPr>
                <w:rFonts w:ascii="Book Antiqua" w:hAnsi="Book Antiqua" w:cs="Calibri"/>
                <w:color w:val="000000"/>
              </w:rPr>
              <w:t xml:space="preserve"> km</w:t>
            </w:r>
          </w:p>
        </w:tc>
      </w:tr>
      <w:tr w:rsidR="00CB4A95" w:rsidRPr="004E788C" w:rsidTr="00CC1668">
        <w:trPr>
          <w:trHeight w:val="328"/>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3.</w:t>
            </w:r>
          </w:p>
        </w:tc>
        <w:tc>
          <w:tcPr>
            <w:tcW w:w="3260" w:type="dxa"/>
          </w:tcPr>
          <w:p w:rsidR="00CB4A95" w:rsidRPr="004E788C" w:rsidRDefault="00CB4A95" w:rsidP="00CB4A95">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11kV UG Cable</w:t>
            </w:r>
          </w:p>
        </w:tc>
        <w:tc>
          <w:tcPr>
            <w:tcW w:w="2127" w:type="dxa"/>
            <w:vAlign w:val="bottom"/>
          </w:tcPr>
          <w:p w:rsidR="00CB4A95" w:rsidRPr="004E788C" w:rsidRDefault="00805904" w:rsidP="00CB4A95">
            <w:pPr>
              <w:jc w:val="center"/>
              <w:rPr>
                <w:rFonts w:ascii="Book Antiqua" w:hAnsi="Book Antiqua" w:cs="Calibri"/>
                <w:color w:val="000000"/>
              </w:rPr>
            </w:pPr>
            <w:r>
              <w:rPr>
                <w:rFonts w:ascii="Book Antiqua" w:hAnsi="Book Antiqua" w:cs="Calibri"/>
                <w:color w:val="000000"/>
              </w:rPr>
              <w:t>8.0</w:t>
            </w:r>
            <w:r w:rsidR="00CB4A95" w:rsidRPr="004E788C">
              <w:rPr>
                <w:rFonts w:ascii="Book Antiqua" w:hAnsi="Book Antiqua" w:cs="Calibri"/>
                <w:color w:val="000000"/>
              </w:rPr>
              <w:t xml:space="preserve"> km</w:t>
            </w:r>
          </w:p>
        </w:tc>
        <w:tc>
          <w:tcPr>
            <w:tcW w:w="4819" w:type="dxa"/>
            <w:vAlign w:val="bottom"/>
          </w:tcPr>
          <w:p w:rsidR="00CB4A95" w:rsidRPr="004E788C" w:rsidRDefault="00A257A8" w:rsidP="00CB4A95">
            <w:pPr>
              <w:jc w:val="center"/>
              <w:rPr>
                <w:rFonts w:ascii="Book Antiqua" w:hAnsi="Book Antiqua" w:cs="Calibri"/>
                <w:color w:val="000000"/>
              </w:rPr>
            </w:pPr>
            <w:r>
              <w:rPr>
                <w:rFonts w:ascii="Book Antiqua" w:hAnsi="Book Antiqua" w:cs="Calibri"/>
                <w:color w:val="000000"/>
              </w:rPr>
              <w:t>2.0</w:t>
            </w:r>
            <w:r w:rsidR="00CB4A95">
              <w:rPr>
                <w:rFonts w:ascii="Book Antiqua" w:hAnsi="Book Antiqua" w:cs="Calibri"/>
                <w:color w:val="000000"/>
              </w:rPr>
              <w:t xml:space="preserve"> </w:t>
            </w:r>
            <w:r w:rsidR="00CB4A95" w:rsidRPr="004E788C">
              <w:rPr>
                <w:rFonts w:ascii="Book Antiqua" w:hAnsi="Book Antiqua" w:cs="Calibri"/>
                <w:color w:val="000000"/>
              </w:rPr>
              <w:t>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w:t>
      </w:r>
      <w:r w:rsidR="00166144">
        <w:rPr>
          <w:b/>
          <w:bCs/>
        </w:rPr>
        <w:t>ngth of 11kV UG/OH route length.</w:t>
      </w:r>
    </w:p>
    <w:p w:rsidR="007D093E" w:rsidRPr="00091157" w:rsidRDefault="007D093E" w:rsidP="00C2450D">
      <w:pPr>
        <w:ind w:left="720" w:hanging="862"/>
        <w:jc w:val="both"/>
        <w:rPr>
          <w:b/>
          <w:bCs/>
        </w:rPr>
      </w:pPr>
      <w:r>
        <w:rPr>
          <w:b/>
        </w:rPr>
        <w:t xml:space="preserve">          ii) </w:t>
      </w:r>
      <w:r w:rsidRPr="00CC6B3D">
        <w:rPr>
          <w:b/>
        </w:rPr>
        <w:t>UG cable experience will also be considered for AB cable works</w:t>
      </w:r>
      <w:r w:rsidRPr="00CC6B3D">
        <w:rPr>
          <w:b/>
          <w:highlight w:val="yellow"/>
        </w:rPr>
        <w:t>.</w:t>
      </w:r>
      <w:r>
        <w:rPr>
          <w:b/>
        </w:rPr>
        <w:t xml:space="preserve">        </w:t>
      </w:r>
    </w:p>
    <w:p w:rsidR="004315B2" w:rsidRPr="00091157" w:rsidRDefault="007D093E" w:rsidP="007D093E">
      <w:pPr>
        <w:ind w:left="709" w:hanging="709"/>
        <w:jc w:val="both"/>
        <w:rPr>
          <w:b/>
          <w:bCs/>
        </w:rPr>
      </w:pPr>
      <w:r>
        <w:rPr>
          <w:b/>
          <w:bCs/>
        </w:rPr>
        <w:t xml:space="preserve">       i</w:t>
      </w:r>
      <w:r w:rsidR="004315B2" w:rsidRPr="00091157">
        <w:rPr>
          <w:b/>
          <w:bCs/>
        </w:rPr>
        <w:t>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4E788C" w:rsidRDefault="004E788C" w:rsidP="00C2450D">
      <w:pPr>
        <w:pStyle w:val="ListParagraph"/>
        <w:spacing w:before="20" w:after="20"/>
        <w:ind w:left="709" w:hanging="283"/>
        <w:jc w:val="both"/>
        <w:rPr>
          <w:rFonts w:eastAsia="Book Antiqua"/>
          <w:color w:val="000000"/>
          <w:sz w:val="23"/>
          <w:szCs w:val="23"/>
        </w:rPr>
      </w:pPr>
    </w:p>
    <w:p w:rsidR="00CB4A95" w:rsidRDefault="00CB4A95" w:rsidP="00C2450D">
      <w:pPr>
        <w:pStyle w:val="ListParagraph"/>
        <w:spacing w:before="20" w:after="20"/>
        <w:ind w:left="709" w:hanging="283"/>
        <w:jc w:val="both"/>
        <w:rPr>
          <w:rFonts w:eastAsia="Book Antiqua"/>
          <w:color w:val="000000"/>
          <w:sz w:val="23"/>
          <w:szCs w:val="23"/>
        </w:rPr>
      </w:pPr>
    </w:p>
    <w:p w:rsidR="00CB4A95" w:rsidRDefault="00CB4A95" w:rsidP="00C2450D">
      <w:pPr>
        <w:pStyle w:val="ListParagraph"/>
        <w:spacing w:before="20" w:after="20"/>
        <w:ind w:left="709" w:hanging="283"/>
        <w:jc w:val="both"/>
        <w:rPr>
          <w:rFonts w:eastAsia="Book Antiqua"/>
          <w:color w:val="000000"/>
          <w:sz w:val="23"/>
          <w:szCs w:val="23"/>
        </w:rPr>
      </w:pPr>
    </w:p>
    <w:p w:rsidR="00CB4A95" w:rsidRPr="00091157" w:rsidRDefault="00CB4A95" w:rsidP="00C2450D">
      <w:pPr>
        <w:pStyle w:val="ListParagraph"/>
        <w:spacing w:before="20" w:after="20"/>
        <w:ind w:left="709" w:hanging="283"/>
        <w:jc w:val="both"/>
        <w:rPr>
          <w:rFonts w:eastAsia="Book Antiqua"/>
          <w:color w:val="000000"/>
          <w:sz w:val="23"/>
          <w:szCs w:val="23"/>
        </w:rPr>
      </w:pP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lastRenderedPageBreak/>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DE6E4F" w:rsidRPr="00C2450D" w:rsidTr="00C2450D">
        <w:trPr>
          <w:trHeight w:val="35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179.39</w:t>
            </w:r>
            <w:r w:rsidR="00DE6E4F" w:rsidRPr="00DE6E4F">
              <w:rPr>
                <w:rFonts w:ascii="Book Antiqua" w:hAnsi="Book Antiqua" w:cs="Calibri"/>
                <w:color w:val="000000"/>
                <w:sz w:val="22"/>
                <w:szCs w:val="22"/>
              </w:rPr>
              <w:t xml:space="preserve"> Cu.m</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 xml:space="preserve">89.695 </w:t>
            </w:r>
            <w:r w:rsidR="00DE6E4F" w:rsidRPr="00DE6E4F">
              <w:rPr>
                <w:rFonts w:ascii="Book Antiqua" w:hAnsi="Book Antiqua" w:cs="Calibri"/>
                <w:color w:val="000000"/>
                <w:sz w:val="22"/>
                <w:szCs w:val="22"/>
              </w:rPr>
              <w:t>Cu.m</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18</w:t>
            </w:r>
            <w:r w:rsidR="00DE6E4F" w:rsidRPr="00DE6E4F">
              <w:rPr>
                <w:rFonts w:ascii="Book Antiqua" w:hAnsi="Book Antiqua" w:cs="Calibri"/>
                <w:color w:val="000000"/>
                <w:sz w:val="22"/>
                <w:szCs w:val="22"/>
              </w:rPr>
              <w:t xml:space="preserve"> MT</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9</w:t>
            </w:r>
            <w:r w:rsidR="00DE6E4F" w:rsidRPr="00DE6E4F">
              <w:rPr>
                <w:rFonts w:ascii="Book Antiqua" w:hAnsi="Book Antiqua" w:cs="Calibri"/>
                <w:color w:val="000000"/>
                <w:sz w:val="22"/>
                <w:szCs w:val="22"/>
              </w:rPr>
              <w:t xml:space="preserve"> MT</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DE6E4F" w:rsidRPr="00DE6E4F" w:rsidRDefault="007904F1">
            <w:pPr>
              <w:jc w:val="both"/>
              <w:rPr>
                <w:rFonts w:ascii="Book Antiqua" w:hAnsi="Book Antiqua" w:cs="Calibri"/>
                <w:color w:val="000000"/>
                <w:sz w:val="22"/>
                <w:szCs w:val="22"/>
              </w:rPr>
            </w:pPr>
            <w:r>
              <w:rPr>
                <w:rFonts w:ascii="Book Antiqua" w:hAnsi="Book Antiqua" w:cs="Calibri"/>
                <w:color w:val="000000"/>
                <w:sz w:val="22"/>
                <w:szCs w:val="22"/>
              </w:rPr>
              <w:t>99.34</w:t>
            </w:r>
            <w:r w:rsidR="00DE6E4F" w:rsidRPr="00DE6E4F">
              <w:rPr>
                <w:rFonts w:ascii="Book Antiqua" w:hAnsi="Book Antiqua" w:cs="Calibri"/>
                <w:color w:val="000000"/>
                <w:sz w:val="22"/>
                <w:szCs w:val="22"/>
              </w:rPr>
              <w:t xml:space="preserve"> Cu.m</w:t>
            </w:r>
          </w:p>
        </w:tc>
        <w:tc>
          <w:tcPr>
            <w:tcW w:w="2250" w:type="dxa"/>
            <w:vAlign w:val="bottom"/>
          </w:tcPr>
          <w:p w:rsidR="00DE6E4F" w:rsidRPr="00DE6E4F" w:rsidRDefault="007904F1">
            <w:pPr>
              <w:rPr>
                <w:rFonts w:ascii="Book Antiqua" w:hAnsi="Book Antiqua" w:cs="Calibri"/>
                <w:color w:val="000000"/>
                <w:sz w:val="22"/>
                <w:szCs w:val="22"/>
              </w:rPr>
            </w:pPr>
            <w:r>
              <w:rPr>
                <w:rFonts w:ascii="Book Antiqua" w:hAnsi="Book Antiqua" w:cs="Calibri"/>
                <w:color w:val="000000"/>
                <w:sz w:val="22"/>
                <w:szCs w:val="22"/>
              </w:rPr>
              <w:t>49.67</w:t>
            </w:r>
            <w:r w:rsidR="00DE6E4F" w:rsidRPr="00DE6E4F">
              <w:rPr>
                <w:rFonts w:ascii="Book Antiqua" w:hAnsi="Book Antiqua" w:cs="Calibri"/>
                <w:color w:val="000000"/>
                <w:sz w:val="22"/>
                <w:szCs w:val="22"/>
              </w:rPr>
              <w:t xml:space="preserve"> Cu.m</w:t>
            </w:r>
          </w:p>
        </w:tc>
      </w:tr>
      <w:tr w:rsidR="00DE6E4F" w:rsidRPr="00C2450D" w:rsidTr="00C2450D">
        <w:trPr>
          <w:trHeight w:val="27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DE6E4F" w:rsidRPr="00DE6E4F" w:rsidRDefault="007904F1">
            <w:pPr>
              <w:jc w:val="both"/>
              <w:rPr>
                <w:rFonts w:ascii="Book Antiqua" w:hAnsi="Book Antiqua" w:cs="Calibri"/>
                <w:color w:val="000000"/>
                <w:sz w:val="22"/>
                <w:szCs w:val="22"/>
              </w:rPr>
            </w:pPr>
            <w:r>
              <w:rPr>
                <w:rFonts w:ascii="Book Antiqua" w:hAnsi="Book Antiqua" w:cs="Calibri"/>
                <w:color w:val="000000"/>
                <w:sz w:val="22"/>
                <w:szCs w:val="22"/>
              </w:rPr>
              <w:t>1671.86</w:t>
            </w:r>
            <w:r w:rsidR="00DE6E4F" w:rsidRPr="00DE6E4F">
              <w:rPr>
                <w:rFonts w:ascii="Book Antiqua" w:hAnsi="Book Antiqua" w:cs="Calibri"/>
                <w:color w:val="000000"/>
                <w:sz w:val="22"/>
                <w:szCs w:val="22"/>
              </w:rPr>
              <w:t xml:space="preserve"> sqm</w:t>
            </w:r>
          </w:p>
        </w:tc>
        <w:tc>
          <w:tcPr>
            <w:tcW w:w="2250" w:type="dxa"/>
            <w:vAlign w:val="bottom"/>
          </w:tcPr>
          <w:p w:rsidR="00DE6E4F" w:rsidRPr="00DE6E4F" w:rsidRDefault="007904F1">
            <w:pPr>
              <w:rPr>
                <w:rFonts w:ascii="Book Antiqua" w:hAnsi="Book Antiqua" w:cs="Calibri"/>
                <w:color w:val="000000"/>
                <w:sz w:val="22"/>
                <w:szCs w:val="22"/>
              </w:rPr>
            </w:pPr>
            <w:r>
              <w:rPr>
                <w:rFonts w:ascii="Book Antiqua" w:hAnsi="Book Antiqua" w:cs="Calibri"/>
                <w:color w:val="000000"/>
                <w:sz w:val="22"/>
                <w:szCs w:val="22"/>
              </w:rPr>
              <w:t>835.93</w:t>
            </w:r>
            <w:r w:rsidR="00DE6E4F" w:rsidRPr="00DE6E4F">
              <w:rPr>
                <w:rFonts w:ascii="Book Antiqua" w:hAnsi="Book Antiqua" w:cs="Calibri"/>
                <w:color w:val="000000"/>
                <w:sz w:val="22"/>
                <w:szCs w:val="22"/>
              </w:rPr>
              <w:t xml:space="preserve">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0A227F" w:rsidRDefault="000A227F" w:rsidP="00CA45E3">
      <w:pPr>
        <w:pStyle w:val="ListParagraph"/>
        <w:widowControl/>
        <w:tabs>
          <w:tab w:val="left" w:pos="360"/>
        </w:tabs>
        <w:autoSpaceDE/>
        <w:autoSpaceDN/>
        <w:adjustRightInd/>
        <w:spacing w:before="120" w:after="120" w:line="276" w:lineRule="auto"/>
        <w:contextualSpacing/>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653D64" w:rsidRDefault="00CA45E3" w:rsidP="00653D64">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826381" w:rsidRDefault="00CA45E3" w:rsidP="00C2454C">
      <w:pPr>
        <w:pStyle w:val="ListParagraph"/>
        <w:widowControl/>
        <w:tabs>
          <w:tab w:val="left" w:pos="360"/>
        </w:tabs>
        <w:autoSpaceDE/>
        <w:autoSpaceDN/>
        <w:adjustRightInd/>
        <w:spacing w:before="120" w:after="120" w:line="276" w:lineRule="auto"/>
        <w:contextualSpacing/>
        <w:jc w:val="both"/>
        <w:rPr>
          <w:sz w:val="22"/>
          <w:szCs w:val="22"/>
        </w:rPr>
      </w:pPr>
      <w:r>
        <w:rPr>
          <w:bCs/>
          <w:sz w:val="22"/>
          <w:szCs w:val="22"/>
        </w:rPr>
        <w:lastRenderedPageBreak/>
        <w:t>o</w:t>
      </w:r>
      <w:r w:rsidR="00C2454C">
        <w:rPr>
          <w:bCs/>
          <w:sz w:val="22"/>
          <w:szCs w:val="22"/>
        </w:rPr>
        <w:t xml:space="preserve">) </w:t>
      </w:r>
      <w:r w:rsidR="004315B2" w:rsidRPr="00826381">
        <w:rPr>
          <w:bCs/>
          <w:sz w:val="22"/>
          <w:szCs w:val="22"/>
        </w:rPr>
        <w:t>Sub-contracting experience shall not be taken into account</w:t>
      </w:r>
    </w:p>
    <w:p w:rsidR="004315B2" w:rsidRPr="00091157" w:rsidRDefault="004315B2" w:rsidP="004315B2">
      <w:pPr>
        <w:widowControl/>
        <w:autoSpaceDE/>
        <w:autoSpaceDN/>
        <w:adjustRightInd/>
        <w:ind w:left="1080"/>
        <w:jc w:val="both"/>
        <w:rPr>
          <w:b/>
          <w:bCs/>
          <w:sz w:val="22"/>
          <w:szCs w:val="22"/>
        </w:rPr>
      </w:pPr>
    </w:p>
    <w:p w:rsidR="004315B2" w:rsidRPr="00091157" w:rsidRDefault="004315B2" w:rsidP="004315B2">
      <w:pPr>
        <w:pStyle w:val="BodyText2"/>
        <w:ind w:left="720"/>
        <w:jc w:val="both"/>
        <w:rPr>
          <w:sz w:val="4"/>
          <w:szCs w:val="22"/>
        </w:rPr>
      </w:pPr>
    </w:p>
    <w:p w:rsidR="00254D75" w:rsidRPr="00091157" w:rsidRDefault="00254D75" w:rsidP="00254D75">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254D75" w:rsidRPr="00091157" w:rsidRDefault="00254D75" w:rsidP="00254D75">
      <w:pPr>
        <w:widowControl/>
        <w:autoSpaceDE/>
        <w:autoSpaceDN/>
        <w:adjustRightInd/>
        <w:jc w:val="both"/>
        <w:rPr>
          <w:b/>
          <w:bCs/>
          <w:sz w:val="22"/>
          <w:szCs w:val="22"/>
        </w:rPr>
      </w:pPr>
    </w:p>
    <w:p w:rsidR="00254D75" w:rsidRPr="00091157" w:rsidRDefault="00254D75" w:rsidP="00254D75">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254D75" w:rsidRPr="00091157" w:rsidRDefault="00254D75" w:rsidP="00254D75">
      <w:pPr>
        <w:widowControl/>
        <w:autoSpaceDE/>
        <w:autoSpaceDN/>
        <w:adjustRightInd/>
        <w:jc w:val="both"/>
        <w:rPr>
          <w:sz w:val="22"/>
          <w:szCs w:val="22"/>
        </w:rPr>
      </w:pPr>
      <w:r w:rsidRPr="00091157">
        <w:rPr>
          <w:b/>
          <w:bCs/>
          <w:sz w:val="22"/>
          <w:szCs w:val="22"/>
        </w:rPr>
        <w:t xml:space="preserve">            (a) Firm Registration/ Registered   Partnership deed in case of firm.</w:t>
      </w:r>
    </w:p>
    <w:p w:rsidR="00254D75" w:rsidRPr="00091157" w:rsidRDefault="00254D75" w:rsidP="00254D75">
      <w:pPr>
        <w:widowControl/>
        <w:autoSpaceDE/>
        <w:autoSpaceDN/>
        <w:adjustRightInd/>
        <w:ind w:left="1440"/>
        <w:jc w:val="both"/>
        <w:rPr>
          <w:sz w:val="6"/>
          <w:szCs w:val="22"/>
        </w:rPr>
      </w:pPr>
    </w:p>
    <w:p w:rsidR="00254D75" w:rsidRPr="00091157" w:rsidRDefault="00254D75" w:rsidP="00254D75">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254D75" w:rsidRPr="00091157" w:rsidRDefault="00254D75" w:rsidP="00254D75">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254D75" w:rsidRPr="00091157" w:rsidRDefault="00254D75" w:rsidP="00254D75">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254D75" w:rsidRPr="00091157" w:rsidRDefault="00254D75" w:rsidP="00254D75">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254D75" w:rsidRPr="00091157" w:rsidRDefault="00254D75" w:rsidP="00254D75">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254D75" w:rsidRPr="00091157" w:rsidRDefault="00254D75" w:rsidP="00254D75">
      <w:pPr>
        <w:ind w:left="675" w:hanging="675"/>
        <w:jc w:val="both"/>
        <w:rPr>
          <w:sz w:val="14"/>
          <w:szCs w:val="22"/>
        </w:rPr>
      </w:pPr>
    </w:p>
    <w:p w:rsidR="00254D75" w:rsidRDefault="00254D75" w:rsidP="00254D75">
      <w:pPr>
        <w:spacing w:after="120"/>
        <w:jc w:val="both"/>
        <w:rPr>
          <w:b/>
          <w:highlight w:val="green"/>
        </w:rPr>
      </w:pPr>
      <w:r>
        <w:rPr>
          <w:b/>
          <w:highlight w:val="green"/>
        </w:rPr>
        <w:t xml:space="preserve">4.3 C) </w:t>
      </w:r>
    </w:p>
    <w:p w:rsidR="00254D75" w:rsidRPr="00FF43BA" w:rsidRDefault="00254D75" w:rsidP="00254D75">
      <w:pPr>
        <w:spacing w:after="120"/>
        <w:jc w:val="both"/>
        <w:rPr>
          <w:sz w:val="22"/>
          <w:szCs w:val="22"/>
        </w:rPr>
      </w:pPr>
      <w:r>
        <w:rPr>
          <w:b/>
          <w:highlight w:val="green"/>
        </w:rPr>
        <w:t>Note 1:</w:t>
      </w:r>
      <w:r w:rsidR="006A4D3F">
        <w:rPr>
          <w:b/>
        </w:rPr>
        <w:t xml:space="preserve"> </w:t>
      </w: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254D75" w:rsidRPr="008817A7" w:rsidRDefault="00254D75" w:rsidP="00254D75">
      <w:pPr>
        <w:spacing w:after="120"/>
        <w:jc w:val="both"/>
        <w:rPr>
          <w:b/>
        </w:rPr>
      </w:pPr>
      <w:r w:rsidRPr="008817A7">
        <w:rPr>
          <w:b/>
        </w:rPr>
        <w:t>Note 2:</w:t>
      </w:r>
    </w:p>
    <w:p w:rsidR="00254D75" w:rsidRPr="00091157" w:rsidRDefault="00254D75" w:rsidP="00254D75">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254D75" w:rsidRPr="00091157" w:rsidRDefault="00254D75" w:rsidP="00254D75">
      <w:pPr>
        <w:spacing w:after="120"/>
        <w:ind w:left="709"/>
        <w:jc w:val="both"/>
        <w:rPr>
          <w:b/>
          <w:highlight w:val="green"/>
        </w:rPr>
      </w:pPr>
      <w:r w:rsidRPr="00091157">
        <w:rPr>
          <w:b/>
          <w:highlight w:val="green"/>
        </w:rPr>
        <w:t>a. Video shoot of cable laying works which demonstrate the UG cable trench depth and jointing works.</w:t>
      </w:r>
    </w:p>
    <w:p w:rsidR="00254D75" w:rsidRPr="00091157" w:rsidRDefault="00254D75" w:rsidP="00254D75">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254D75" w:rsidRPr="00091157" w:rsidRDefault="00254D75" w:rsidP="00254D75">
      <w:pPr>
        <w:ind w:left="720"/>
        <w:jc w:val="both"/>
        <w:rPr>
          <w:b/>
        </w:rPr>
      </w:pPr>
      <w:r w:rsidRPr="00091157">
        <w:rPr>
          <w:b/>
          <w:highlight w:val="green"/>
        </w:rPr>
        <w:t>c. Smart RFID Markers (The Permanent marking system) for UG cables to identify the cable path at the time of repair/maintenance.</w:t>
      </w:r>
    </w:p>
    <w:p w:rsidR="00254D75" w:rsidRPr="00091157" w:rsidRDefault="00254D75" w:rsidP="00254D75">
      <w:pPr>
        <w:ind w:left="720"/>
        <w:jc w:val="both"/>
        <w:rPr>
          <w:sz w:val="26"/>
          <w:szCs w:val="26"/>
        </w:rPr>
      </w:pPr>
    </w:p>
    <w:p w:rsidR="00254D75" w:rsidRPr="00091157" w:rsidRDefault="00254D75" w:rsidP="00254D75">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254D75" w:rsidRPr="00091157" w:rsidRDefault="00254D75" w:rsidP="00254D75">
      <w:pPr>
        <w:widowControl/>
        <w:autoSpaceDE/>
        <w:autoSpaceDN/>
        <w:adjustRightInd/>
        <w:ind w:left="1560" w:hanging="1560"/>
        <w:rPr>
          <w:b/>
          <w:sz w:val="22"/>
          <w:szCs w:val="22"/>
        </w:rPr>
      </w:pPr>
    </w:p>
    <w:p w:rsidR="00254D75" w:rsidRDefault="00254D75" w:rsidP="00254D75">
      <w:pPr>
        <w:widowControl/>
        <w:autoSpaceDE/>
        <w:autoSpaceDN/>
        <w:adjustRightInd/>
        <w:jc w:val="both"/>
        <w:rPr>
          <w:b/>
          <w:bCs/>
          <w:sz w:val="22"/>
          <w:szCs w:val="22"/>
          <w:highlight w:val="cyan"/>
        </w:rPr>
      </w:pPr>
      <w:r>
        <w:rPr>
          <w:b/>
          <w:bCs/>
          <w:sz w:val="22"/>
          <w:szCs w:val="22"/>
          <w:highlight w:val="cyan"/>
        </w:rPr>
        <w:t xml:space="preserve"> </w:t>
      </w:r>
      <w:r w:rsidRPr="00091157">
        <w:rPr>
          <w:b/>
          <w:bCs/>
          <w:sz w:val="22"/>
          <w:szCs w:val="22"/>
          <w:highlight w:val="cyan"/>
        </w:rPr>
        <w:t>Note</w:t>
      </w:r>
      <w:r>
        <w:rPr>
          <w:b/>
          <w:bCs/>
          <w:sz w:val="22"/>
          <w:szCs w:val="22"/>
          <w:highlight w:val="cyan"/>
        </w:rPr>
        <w:t xml:space="preserve"> 3 </w:t>
      </w:r>
      <w:r w:rsidRPr="00091157">
        <w:rPr>
          <w:b/>
          <w:bCs/>
          <w:sz w:val="22"/>
          <w:szCs w:val="22"/>
          <w:highlight w:val="cyan"/>
        </w:rPr>
        <w:t xml:space="preserve">: </w:t>
      </w:r>
    </w:p>
    <w:p w:rsidR="00254D75" w:rsidRDefault="00254D75" w:rsidP="00254D75">
      <w:pPr>
        <w:widowControl/>
        <w:autoSpaceDE/>
        <w:autoSpaceDN/>
        <w:adjustRightInd/>
        <w:ind w:left="709"/>
        <w:jc w:val="both"/>
        <w:rPr>
          <w:b/>
          <w:bCs/>
          <w:sz w:val="22"/>
          <w:szCs w:val="22"/>
        </w:rPr>
      </w:pPr>
      <w:r w:rsidRPr="00091157">
        <w:rPr>
          <w:b/>
          <w:bCs/>
          <w:sz w:val="22"/>
          <w:szCs w:val="22"/>
          <w:highlight w:val="cyan"/>
        </w:rPr>
        <w:t xml:space="preserve">Time lines of individual works for the substation work i.e., substation, Bay, 33kV and 11kV </w:t>
      </w:r>
      <w:r>
        <w:rPr>
          <w:b/>
          <w:bCs/>
          <w:sz w:val="22"/>
          <w:szCs w:val="22"/>
          <w:highlight w:val="cyan"/>
        </w:rPr>
        <w:t xml:space="preserve">     </w:t>
      </w:r>
      <w:r w:rsidRPr="00091157">
        <w:rPr>
          <w:b/>
          <w:bCs/>
          <w:sz w:val="22"/>
          <w:szCs w:val="22"/>
          <w:highlight w:val="cyan"/>
        </w:rPr>
        <w:t>line work, civil work.</w:t>
      </w:r>
    </w:p>
    <w:p w:rsidR="009F2155" w:rsidRDefault="009F2155" w:rsidP="002443A9">
      <w:pPr>
        <w:widowControl/>
        <w:autoSpaceDE/>
        <w:autoSpaceDN/>
        <w:adjustRightInd/>
        <w:ind w:left="709" w:hanging="709"/>
        <w:jc w:val="both"/>
        <w:rPr>
          <w:b/>
          <w:bCs/>
          <w:sz w:val="22"/>
          <w:szCs w:val="22"/>
        </w:rPr>
      </w:pPr>
    </w:p>
    <w:p w:rsidR="0078088D" w:rsidRDefault="0078088D" w:rsidP="00940549">
      <w:pPr>
        <w:widowControl/>
        <w:autoSpaceDE/>
        <w:autoSpaceDN/>
        <w:adjustRightInd/>
        <w:ind w:left="1080"/>
        <w:jc w:val="both"/>
        <w:rPr>
          <w:b/>
          <w:bCs/>
          <w:sz w:val="22"/>
          <w:szCs w:val="22"/>
        </w:rPr>
      </w:pPr>
    </w:p>
    <w:p w:rsidR="0078088D" w:rsidRPr="004E788C" w:rsidRDefault="0078088D" w:rsidP="0078088D">
      <w:pPr>
        <w:widowControl/>
        <w:autoSpaceDE/>
        <w:autoSpaceDN/>
        <w:adjustRightInd/>
        <w:jc w:val="both"/>
        <w:rPr>
          <w:rFonts w:ascii="Book Antiqua" w:hAnsi="Book Antiqua" w:cs="Gautami"/>
          <w:b/>
          <w:bCs/>
          <w:sz w:val="22"/>
          <w:szCs w:val="22"/>
          <w:u w:val="single"/>
        </w:rPr>
      </w:pPr>
      <w:r w:rsidRPr="004E788C">
        <w:rPr>
          <w:rFonts w:ascii="Book Antiqua" w:hAnsi="Book Antiqua" w:cs="Gautami"/>
          <w:b/>
          <w:bCs/>
          <w:sz w:val="22"/>
          <w:szCs w:val="22"/>
          <w:u w:val="single"/>
        </w:rPr>
        <w:t xml:space="preserve">Time frame for construction of 33kV </w:t>
      </w:r>
      <w:r w:rsidR="00FA61CF">
        <w:rPr>
          <w:rFonts w:ascii="Book Antiqua" w:hAnsi="Book Antiqua" w:cs="Gautami"/>
          <w:b/>
          <w:bCs/>
          <w:sz w:val="22"/>
          <w:szCs w:val="22"/>
          <w:u w:val="single"/>
        </w:rPr>
        <w:t>I</w:t>
      </w:r>
      <w:r w:rsidRPr="004E788C">
        <w:rPr>
          <w:rFonts w:ascii="Book Antiqua" w:hAnsi="Book Antiqua" w:cs="Gautami"/>
          <w:b/>
          <w:bCs/>
          <w:sz w:val="22"/>
          <w:szCs w:val="22"/>
          <w:u w:val="single"/>
        </w:rPr>
        <w:t>/D Substation</w:t>
      </w:r>
    </w:p>
    <w:tbl>
      <w:tblPr>
        <w:tblW w:w="10490" w:type="dxa"/>
        <w:tblInd w:w="-601" w:type="dxa"/>
        <w:tblLook w:val="04A0"/>
      </w:tblPr>
      <w:tblGrid>
        <w:gridCol w:w="816"/>
        <w:gridCol w:w="2616"/>
        <w:gridCol w:w="3819"/>
        <w:gridCol w:w="3239"/>
      </w:tblGrid>
      <w:tr w:rsidR="000A227F" w:rsidRPr="006A4D3F" w:rsidTr="000A227F">
        <w:trPr>
          <w:trHeight w:val="465"/>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S.No.</w:t>
            </w:r>
          </w:p>
        </w:tc>
        <w:tc>
          <w:tcPr>
            <w:tcW w:w="2616"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Description of the work</w:t>
            </w:r>
          </w:p>
        </w:tc>
        <w:tc>
          <w:tcPr>
            <w:tcW w:w="3819"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Time Frame to be fixed</w:t>
            </w:r>
          </w:p>
        </w:tc>
        <w:tc>
          <w:tcPr>
            <w:tcW w:w="3239"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Remarks</w:t>
            </w: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Civil Works</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4 Months</w:t>
            </w:r>
          </w:p>
        </w:tc>
        <w:tc>
          <w:tcPr>
            <w:tcW w:w="3239" w:type="dxa"/>
            <w:vMerge w:val="restart"/>
            <w:tcBorders>
              <w:top w:val="nil"/>
              <w:left w:val="single" w:sz="4" w:space="0" w:color="auto"/>
              <w:bottom w:val="single" w:sz="4" w:space="0" w:color="000000"/>
              <w:right w:val="single" w:sz="4" w:space="0" w:color="auto"/>
            </w:tcBorders>
            <w:shd w:val="clear" w:color="auto" w:fill="auto"/>
            <w:vAlign w:val="center"/>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 xml:space="preserve">33kV Line Works, </w:t>
            </w:r>
            <w:r w:rsidRPr="006A4D3F">
              <w:rPr>
                <w:rFonts w:ascii="Book Antiqua" w:hAnsi="Book Antiqua" w:cs="Calibri"/>
                <w:color w:val="000000"/>
                <w:sz w:val="22"/>
                <w:szCs w:val="22"/>
              </w:rPr>
              <w:br/>
              <w:t>11kV Line works time extension may be accorded subject to Road cutting permissions and ROW issues and Bay Extension subject to feasibility from TRANSCO.</w:t>
            </w: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2</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Substation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2nd 4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3</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Bay Extension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w:t>
            </w:r>
            <w:r w:rsidRPr="006A4D3F">
              <w:rPr>
                <w:rFonts w:ascii="Book Antiqua" w:hAnsi="Book Antiqua" w:cs="Calibri"/>
                <w:color w:val="000000"/>
                <w:sz w:val="22"/>
                <w:szCs w:val="22"/>
                <w:vertAlign w:val="superscript"/>
              </w:rPr>
              <w:t>st</w:t>
            </w:r>
            <w:r w:rsidRPr="006A4D3F">
              <w:rPr>
                <w:rFonts w:ascii="Book Antiqua" w:hAnsi="Book Antiqua" w:cs="Calibri"/>
                <w:color w:val="000000"/>
                <w:sz w:val="22"/>
                <w:szCs w:val="22"/>
              </w:rPr>
              <w:t xml:space="preserve"> 4 Months (After obtaining the feasibility from TSTRANSCO)</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4</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 xml:space="preserve">33kV Line work </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8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5</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11kV Line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8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bl>
    <w:p w:rsidR="00812ADD" w:rsidRPr="00091157" w:rsidRDefault="00812ADD" w:rsidP="00812ADD">
      <w:pPr>
        <w:widowControl/>
        <w:autoSpaceDE/>
        <w:autoSpaceDN/>
        <w:adjustRightInd/>
        <w:jc w:val="both"/>
        <w:rPr>
          <w:bCs/>
          <w:sz w:val="22"/>
          <w:szCs w:val="22"/>
        </w:rPr>
      </w:pPr>
    </w:p>
    <w:p w:rsidR="00C2450D" w:rsidRDefault="005B71B6" w:rsidP="00C2450D">
      <w:pPr>
        <w:widowControl/>
        <w:autoSpaceDE/>
        <w:autoSpaceDN/>
        <w:adjustRightInd/>
        <w:ind w:left="360"/>
        <w:rPr>
          <w:sz w:val="22"/>
          <w:szCs w:val="22"/>
        </w:rPr>
      </w:pPr>
      <w:r w:rsidRPr="00091157">
        <w:rPr>
          <w:sz w:val="22"/>
          <w:szCs w:val="22"/>
        </w:rPr>
        <w:t xml:space="preserve">        </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Default="006F7DAC" w:rsidP="00A75FD8">
      <w:pPr>
        <w:pStyle w:val="BodyTextIndent3"/>
        <w:tabs>
          <w:tab w:val="left" w:pos="720"/>
        </w:tabs>
        <w:ind w:left="0"/>
        <w:rPr>
          <w:sz w:val="22"/>
          <w:szCs w:val="22"/>
        </w:rPr>
      </w:pPr>
    </w:p>
    <w:p w:rsidR="001B5174" w:rsidRPr="00091157" w:rsidRDefault="001B5174"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lastRenderedPageBreak/>
        <w:t xml:space="preserve">Bids shall remain valid for a period not less than </w:t>
      </w:r>
      <w:r w:rsidR="00091157">
        <w:rPr>
          <w:b/>
          <w:bCs/>
          <w:sz w:val="22"/>
        </w:rPr>
        <w:t>Ninety</w:t>
      </w:r>
      <w:r w:rsidR="00B13246" w:rsidRPr="00091157">
        <w:rPr>
          <w:b/>
          <w:bCs/>
          <w:sz w:val="22"/>
        </w:rPr>
        <w:t xml:space="preserve"> days (</w:t>
      </w:r>
      <w:r w:rsidR="00091157">
        <w:rPr>
          <w:b/>
          <w:bCs/>
          <w:sz w:val="22"/>
        </w:rPr>
        <w:t>90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lastRenderedPageBreak/>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 xml:space="preserve">Bidders may modify or withdraw their Bids by giving notice in writing before the deadline </w:t>
      </w:r>
      <w:r w:rsidRPr="00091157">
        <w:rPr>
          <w:sz w:val="22"/>
        </w:rPr>
        <w:lastRenderedPageBreak/>
        <w:t>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w:t>
      </w:r>
      <w:r w:rsidR="00893B06">
        <w:rPr>
          <w:sz w:val="22"/>
        </w:rPr>
        <w:t xml:space="preserve"> </w:t>
      </w:r>
      <w:r w:rsidRPr="00091157">
        <w:rPr>
          <w:sz w:val="22"/>
        </w:rPr>
        <w:t>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w:t>
      </w:r>
      <w:r w:rsidR="00893B06">
        <w:rPr>
          <w:b/>
          <w:bCs/>
          <w:sz w:val="22"/>
        </w:rPr>
        <w:t xml:space="preserve"> </w:t>
      </w:r>
      <w:r w:rsidRPr="00091157">
        <w:rPr>
          <w:b/>
          <w:bCs/>
          <w:sz w:val="22"/>
        </w:rPr>
        <w:t>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lastRenderedPageBreak/>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Pr="00091157">
        <w:rPr>
          <w:b/>
        </w:rPr>
        <w:t xml:space="preserve">Accounts Officer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1B5174">
        <w:rPr>
          <w:color w:val="FF0000"/>
          <w:sz w:val="22"/>
        </w:rPr>
        <w:t>-I</w:t>
      </w:r>
      <w:r w:rsidR="00836E7F">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B26575">
        <w:rPr>
          <w:color w:val="FF0000"/>
          <w:sz w:val="22"/>
        </w:rPr>
        <w:t>Azamabad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BID No. </w:t>
      </w:r>
      <w:r w:rsidR="00C0162E">
        <w:rPr>
          <w:b/>
        </w:rPr>
        <w:t>Chief Engineer</w:t>
      </w:r>
      <w:r w:rsidRPr="00091157">
        <w:rPr>
          <w:b/>
        </w:rPr>
        <w:t>/Master Plan/GH/</w:t>
      </w:r>
      <w:r w:rsidR="00C0162E">
        <w:rPr>
          <w:b/>
        </w:rPr>
        <w:t>TGSPDCL</w:t>
      </w:r>
      <w:r w:rsidRPr="00091157">
        <w:rPr>
          <w:b/>
        </w:rPr>
        <w:t>:</w:t>
      </w:r>
      <w:r w:rsidR="009712DE">
        <w:rPr>
          <w:b/>
        </w:rPr>
        <w:t>15</w:t>
      </w:r>
      <w:r w:rsidR="0047690C">
        <w:rPr>
          <w:b/>
        </w:rPr>
        <w:t>/2024-25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5135F5" w:rsidRDefault="00A75FD8" w:rsidP="005135F5">
      <w:pPr>
        <w:jc w:val="both"/>
        <w:rPr>
          <w:rFonts w:ascii="Book Antiqua" w:eastAsia="Calibri" w:hAnsi="Book Antiqua"/>
        </w:rPr>
      </w:pPr>
      <w:r w:rsidRPr="00091157">
        <w:rPr>
          <w:sz w:val="22"/>
        </w:rPr>
        <w:t xml:space="preserve">The works consist of  </w:t>
      </w:r>
      <w:r w:rsidR="00095799">
        <w:rPr>
          <w:rFonts w:ascii="Book Antiqua" w:eastAsia="Calibri" w:hAnsi="Book Antiqua"/>
        </w:rPr>
        <w:t xml:space="preserve"> </w:t>
      </w:r>
      <w:r w:rsidR="0057478D" w:rsidRPr="001376A9">
        <w:rPr>
          <w:rFonts w:ascii="Book Antiqua" w:eastAsia="Calibri" w:hAnsi="Book Antiqua"/>
        </w:rPr>
        <w:t xml:space="preserve">Erection of 33/11KV Indoor SS with 2Nos 8MVA PTRs Construction of control room, compound wall along with MS gate and bore well, cable trenches, power transformer plinths, toilet block, electrification, sanitary and water supply arrangements for the proposed </w:t>
      </w:r>
      <w:r w:rsidR="0057478D" w:rsidRPr="005E40CB">
        <w:rPr>
          <w:rFonts w:ascii="Book Antiqua" w:eastAsia="Calibri" w:hAnsi="Book Antiqua"/>
          <w:b/>
        </w:rPr>
        <w:t>33/11 KV Indoor Sub-station at Farooq Nagar, Falaknuma</w:t>
      </w:r>
      <w:r w:rsidR="0057478D" w:rsidRPr="001376A9">
        <w:rPr>
          <w:rFonts w:ascii="Book Antiqua" w:eastAsia="Calibri" w:hAnsi="Book Antiqua"/>
        </w:rPr>
        <w:t xml:space="preserve"> in Bahadurpura Constituency in Operation Hyderabad South Circle  in Master Plan Circle, Hyderabad</w:t>
      </w:r>
      <w:r w:rsidR="0057478D">
        <w:rPr>
          <w:rFonts w:ascii="Book Antiqua" w:eastAsia="Calibri" w:hAnsi="Book Antiqua"/>
        </w:rPr>
        <w:t xml:space="preserve"> </w:t>
      </w:r>
      <w:r w:rsidR="0057478D" w:rsidRPr="005135F5">
        <w:rPr>
          <w:rFonts w:ascii="Book Antiqua" w:eastAsia="Calibri" w:hAnsi="Book Antiqua"/>
        </w:rPr>
        <w:t>of Master Plan Zone.</w:t>
      </w:r>
    </w:p>
    <w:p w:rsidR="005135F5" w:rsidRPr="005135F5" w:rsidRDefault="005135F5" w:rsidP="005135F5">
      <w:pPr>
        <w:jc w:val="both"/>
        <w:rPr>
          <w:rFonts w:ascii="Book Antiqua" w:eastAsia="Calibri" w:hAnsi="Book Antiqua"/>
        </w:rPr>
      </w:pPr>
    </w:p>
    <w:p w:rsidR="00A75FD8" w:rsidRPr="00091157" w:rsidRDefault="00A75FD8" w:rsidP="005135F5">
      <w:pPr>
        <w:jc w:val="both"/>
        <w:rPr>
          <w:bCs/>
        </w:rPr>
      </w:pPr>
      <w:r w:rsidRPr="00091157">
        <w:rPr>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Pr="00091157">
        <w:rPr>
          <w:b/>
          <w:sz w:val="22"/>
          <w:highlight w:val="cyan"/>
          <w:u w:val="single"/>
        </w:rPr>
        <w:t>Eight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Default="00A75FD8" w:rsidP="00A75FD8">
      <w:pPr>
        <w:rPr>
          <w:sz w:val="40"/>
          <w:szCs w:val="40"/>
        </w:rPr>
      </w:pPr>
    </w:p>
    <w:p w:rsidR="00B26575" w:rsidRDefault="00B26575" w:rsidP="00A75FD8">
      <w:pPr>
        <w:rPr>
          <w:sz w:val="40"/>
          <w:szCs w:val="40"/>
        </w:rPr>
      </w:pPr>
    </w:p>
    <w:p w:rsidR="00B26575" w:rsidRPr="00091157" w:rsidRDefault="00B26575" w:rsidP="00A75FD8">
      <w:pPr>
        <w:rPr>
          <w:sz w:val="40"/>
          <w:szCs w:val="40"/>
        </w:rPr>
      </w:pPr>
    </w:p>
    <w:p w:rsidR="00A75FD8" w:rsidRPr="00091157" w:rsidRDefault="00A75FD8" w:rsidP="00A75FD8">
      <w:pPr>
        <w:rPr>
          <w:sz w:val="40"/>
          <w:szCs w:val="40"/>
        </w:rPr>
      </w:pPr>
    </w:p>
    <w:p w:rsidR="00A75FD8" w:rsidRDefault="00A75FD8" w:rsidP="00A75FD8">
      <w:pPr>
        <w:rPr>
          <w:sz w:val="40"/>
          <w:szCs w:val="40"/>
        </w:rPr>
      </w:pPr>
    </w:p>
    <w:p w:rsidR="00290991" w:rsidRDefault="00290991" w:rsidP="00A75FD8">
      <w:pPr>
        <w:rPr>
          <w:sz w:val="40"/>
          <w:szCs w:val="40"/>
        </w:rPr>
      </w:pPr>
    </w:p>
    <w:p w:rsidR="00290991" w:rsidRPr="00091157" w:rsidRDefault="00290991"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lastRenderedPageBreak/>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lastRenderedPageBreak/>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lastRenderedPageBreak/>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lastRenderedPageBreak/>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Default="00A75FD8" w:rsidP="00A75FD8">
      <w:pPr>
        <w:jc w:val="both"/>
        <w:rPr>
          <w:sz w:val="22"/>
        </w:rPr>
      </w:pPr>
    </w:p>
    <w:p w:rsidR="00A40E1B" w:rsidRDefault="00A40E1B" w:rsidP="00A75FD8">
      <w:pPr>
        <w:jc w:val="both"/>
        <w:rPr>
          <w:sz w:val="22"/>
        </w:rPr>
      </w:pPr>
    </w:p>
    <w:p w:rsidR="00A40E1B" w:rsidRPr="00091157" w:rsidRDefault="00A40E1B" w:rsidP="00A75FD8">
      <w:pPr>
        <w:jc w:val="both"/>
        <w:rPr>
          <w:sz w:val="22"/>
        </w:rPr>
      </w:pPr>
    </w:p>
    <w:p w:rsidR="00A75FD8" w:rsidRPr="00091157" w:rsidRDefault="00A75FD8" w:rsidP="00A75FD8">
      <w:pPr>
        <w:jc w:val="both"/>
        <w:rPr>
          <w:b/>
          <w:sz w:val="22"/>
        </w:rPr>
      </w:pPr>
      <w:r w:rsidRPr="00091157">
        <w:rPr>
          <w:b/>
          <w:sz w:val="22"/>
        </w:rPr>
        <w:lastRenderedPageBreak/>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40E1B" w:rsidRPr="00091157" w:rsidRDefault="00A40E1B" w:rsidP="00A40E1B">
      <w:pPr>
        <w:widowControl/>
        <w:autoSpaceDE/>
        <w:autoSpaceDN/>
        <w:adjustRightInd/>
        <w:ind w:left="720"/>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lastRenderedPageBreak/>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40E1B" w:rsidRDefault="00A40E1B" w:rsidP="00A40E1B">
      <w:pPr>
        <w:widowControl/>
        <w:autoSpaceDE/>
        <w:autoSpaceDN/>
        <w:adjustRightInd/>
        <w:ind w:left="720"/>
        <w:jc w:val="both"/>
        <w:rPr>
          <w:sz w:val="22"/>
        </w:rPr>
      </w:pPr>
    </w:p>
    <w:p w:rsidR="00A40E1B" w:rsidRPr="00091157" w:rsidRDefault="00A40E1B" w:rsidP="00A40E1B">
      <w:pPr>
        <w:widowControl/>
        <w:autoSpaceDE/>
        <w:autoSpaceDN/>
        <w:adjustRightInd/>
        <w:ind w:left="720"/>
        <w:jc w:val="both"/>
        <w:rPr>
          <w:sz w:val="22"/>
        </w:rPr>
      </w:pP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lastRenderedPageBreak/>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 xml:space="preserve">If the Employer is caused to pay or reimburse, such amounts as may be necessary to cause or observe, or for non-observance of the provisions stipulated above on the part of the Contractor, the </w:t>
      </w:r>
      <w:r w:rsidRPr="00091157">
        <w:rPr>
          <w:sz w:val="22"/>
        </w:rPr>
        <w:lastRenderedPageBreak/>
        <w:t>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 xml:space="preserve">All the safety measures to avoid accidents shall be followed strictly in accordance with the safety </w:t>
      </w:r>
      <w:r w:rsidRPr="00091157">
        <w:rPr>
          <w:sz w:val="22"/>
        </w:rPr>
        <w:lastRenderedPageBreak/>
        <w:t>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w:t>
      </w:r>
      <w:r w:rsidRPr="00091157">
        <w:rPr>
          <w:sz w:val="22"/>
        </w:rPr>
        <w:lastRenderedPageBreak/>
        <w:t xml:space="preserve">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lastRenderedPageBreak/>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xml:space="preserve">: - The Act prohibits employment of children below 14 years of age in certain occupations and process and provides for </w:t>
      </w:r>
      <w:r w:rsidRPr="00091157">
        <w:rPr>
          <w:sz w:val="22"/>
          <w:szCs w:val="22"/>
        </w:rPr>
        <w:lastRenderedPageBreak/>
        <w:t>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5135F5" w:rsidRPr="005135F5" w:rsidRDefault="00A75FD8" w:rsidP="005135F5">
      <w:pPr>
        <w:jc w:val="both"/>
        <w:rPr>
          <w:rFonts w:ascii="Book Antiqua" w:eastAsia="Calibri" w:hAnsi="Book Antiqua"/>
        </w:rPr>
      </w:pPr>
      <w:r w:rsidRPr="00091157">
        <w:rPr>
          <w:color w:val="FF0000"/>
        </w:rPr>
        <w:t xml:space="preserve">a.    The scope of work includes </w:t>
      </w:r>
      <w:r w:rsidR="007F3172">
        <w:rPr>
          <w:color w:val="FF0000"/>
        </w:rPr>
        <w:t xml:space="preserve">the work of </w:t>
      </w:r>
      <w:r w:rsidR="00095799">
        <w:rPr>
          <w:rFonts w:ascii="Book Antiqua" w:eastAsia="Calibri" w:hAnsi="Book Antiqua"/>
        </w:rPr>
        <w:t xml:space="preserve"> </w:t>
      </w:r>
      <w:r w:rsidR="0057478D" w:rsidRPr="001376A9">
        <w:rPr>
          <w:rFonts w:ascii="Book Antiqua" w:eastAsia="Calibri" w:hAnsi="Book Antiqua"/>
        </w:rPr>
        <w:t xml:space="preserve">Erection of 33/11KV Indoor SS with 2Nos 8MVA PTRs Construction of control room, compound wall along with MS gate and bore well, cable trenches, power transformer plinths, toilet block, electrification, sanitary and water supply arrangements for the proposed </w:t>
      </w:r>
      <w:r w:rsidR="0057478D" w:rsidRPr="005E40CB">
        <w:rPr>
          <w:rFonts w:ascii="Book Antiqua" w:eastAsia="Calibri" w:hAnsi="Book Antiqua"/>
          <w:b/>
        </w:rPr>
        <w:t>33/11 KV Indoor Sub-station at Farooq Nagar, Falaknuma</w:t>
      </w:r>
      <w:r w:rsidR="0057478D" w:rsidRPr="001376A9">
        <w:rPr>
          <w:rFonts w:ascii="Book Antiqua" w:eastAsia="Calibri" w:hAnsi="Book Antiqua"/>
        </w:rPr>
        <w:t xml:space="preserve"> in Bahadurpura Constituency in Operation Hyderabad South Circle  in Master Plan Circle, Hyderabad</w:t>
      </w:r>
      <w:r w:rsidR="0057478D">
        <w:rPr>
          <w:rFonts w:ascii="Book Antiqua" w:eastAsia="Calibri" w:hAnsi="Book Antiqua"/>
        </w:rPr>
        <w:t xml:space="preserve"> </w:t>
      </w:r>
      <w:r w:rsidR="0057478D" w:rsidRPr="005135F5">
        <w:rPr>
          <w:rFonts w:ascii="Book Antiqua" w:eastAsia="Calibri" w:hAnsi="Book Antiqua"/>
        </w:rPr>
        <w:t>of Master Plan Zone.</w:t>
      </w:r>
    </w:p>
    <w:p w:rsidR="005135F5" w:rsidRDefault="005135F5" w:rsidP="005135F5">
      <w:pPr>
        <w:jc w:val="both"/>
        <w:rPr>
          <w:u w:val="single"/>
        </w:rPr>
      </w:pPr>
    </w:p>
    <w:p w:rsidR="00A75FD8" w:rsidRPr="00091157" w:rsidRDefault="00A75FD8" w:rsidP="005135F5">
      <w:pPr>
        <w:jc w:val="both"/>
      </w:pPr>
      <w:r w:rsidRPr="00091157">
        <w:rPr>
          <w:u w:val="single"/>
        </w:rPr>
        <w:t>Type of Construction</w:t>
      </w:r>
      <w:r w:rsidRPr="00091157">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lastRenderedPageBreak/>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lastRenderedPageBreak/>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xml:space="preserve">        Stratified stones shall be laid on their natural bed i.e., with the strata perpendicular to the pressure.  The course shall be built perpendicular to the pressure. Where there is to be </w:t>
      </w:r>
      <w:r w:rsidRPr="00091157">
        <w:lastRenderedPageBreak/>
        <w:t>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Pr="00091157"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lastRenderedPageBreak/>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lastRenderedPageBreak/>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t xml:space="preserve">Furnish all labour, supervision, services including facilities as may be required under statutory labour regulations, materials, forms, templates, supports, scaffolds, </w:t>
      </w:r>
      <w:r w:rsidRPr="00091157">
        <w:lastRenderedPageBreak/>
        <w:t xml:space="preserve">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40E1B">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w:t>
      </w:r>
      <w:r w:rsidRPr="00091157">
        <w:lastRenderedPageBreak/>
        <w:t xml:space="preserve">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lastRenderedPageBreak/>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lastRenderedPageBreak/>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lastRenderedPageBreak/>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lastRenderedPageBreak/>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w:t>
      </w:r>
      <w:r w:rsidRPr="00091157">
        <w:lastRenderedPageBreak/>
        <w:t xml:space="preserve">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lastRenderedPageBreak/>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w:t>
      </w:r>
      <w:r w:rsidRPr="00091157">
        <w:lastRenderedPageBreak/>
        <w:t>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lastRenderedPageBreak/>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lastRenderedPageBreak/>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t>
      </w:r>
      <w:r w:rsidRPr="00091157">
        <w:lastRenderedPageBreak/>
        <w:t>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 xml:space="preserve">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t>
      </w:r>
      <w:r w:rsidRPr="00091157">
        <w:lastRenderedPageBreak/>
        <w:t>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 xml:space="preserve">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t>
      </w:r>
      <w:r w:rsidRPr="00091157">
        <w:lastRenderedPageBreak/>
        <w:t>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 xml:space="preserve">At least two hours must lapse after depositing concrete in the columns or walls before depositing in beams, girders or slabs supported thereon. Beams, girders, brackets and </w:t>
      </w:r>
      <w:r w:rsidRPr="00091157">
        <w:lastRenderedPageBreak/>
        <w:t>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 xml:space="preserve">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w:t>
      </w:r>
      <w:r w:rsidRPr="00091157">
        <w:lastRenderedPageBreak/>
        <w:t>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w:t>
      </w:r>
      <w:r w:rsidRPr="00091157">
        <w:lastRenderedPageBreak/>
        <w:t>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lastRenderedPageBreak/>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lastRenderedPageBreak/>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lastRenderedPageBreak/>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w:t>
      </w:r>
      <w:r w:rsidRPr="00091157">
        <w:lastRenderedPageBreak/>
        <w:t>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w:t>
      </w:r>
      <w:r w:rsidRPr="00091157">
        <w:lastRenderedPageBreak/>
        <w:t>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t>
      </w:r>
      <w:r w:rsidRPr="00091157">
        <w:lastRenderedPageBreak/>
        <w:t xml:space="preserve">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 xml:space="preserve">No payment shall be made for lap welding or butt welding if permitted, Supports, chairs, hangers, etc. of height 300 mm and less, required for keeping the steel in position unless otherwise specified in the contact. For supporting horizontal reinforcement at heights larger </w:t>
      </w:r>
      <w:r w:rsidRPr="00091157">
        <w:lastRenderedPageBreak/>
        <w:t>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lastRenderedPageBreak/>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lastRenderedPageBreak/>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lastRenderedPageBreak/>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w:t>
      </w:r>
      <w:r w:rsidRPr="00091157">
        <w:lastRenderedPageBreak/>
        <w:t xml:space="preserve">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lastRenderedPageBreak/>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w:t>
      </w:r>
      <w:r w:rsidRPr="00091157">
        <w:rPr>
          <w:b w:val="0"/>
        </w:rPr>
        <w:lastRenderedPageBreak/>
        <w:t>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w:t>
      </w:r>
      <w:r w:rsidRPr="00091157">
        <w:rPr>
          <w:b w:val="0"/>
        </w:rPr>
        <w:lastRenderedPageBreak/>
        <w:t xml:space="preserve">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w:t>
      </w:r>
      <w:r w:rsidRPr="00091157">
        <w:rPr>
          <w:b w:val="0"/>
        </w:rPr>
        <w:lastRenderedPageBreak/>
        <w:t>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lastRenderedPageBreak/>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w:t>
      </w:r>
      <w:r w:rsidRPr="00091157">
        <w:lastRenderedPageBreak/>
        <w:t>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w:t>
      </w:r>
      <w:r w:rsidRPr="00091157">
        <w:lastRenderedPageBreak/>
        <w:t>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w:t>
      </w:r>
      <w:r w:rsidRPr="00091157">
        <w:lastRenderedPageBreak/>
        <w:t>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lastRenderedPageBreak/>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lastRenderedPageBreak/>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lastRenderedPageBreak/>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lastRenderedPageBreak/>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lastRenderedPageBreak/>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w:t>
      </w:r>
      <w:r w:rsidRPr="00091157">
        <w:rPr>
          <w:snapToGrid w:val="0"/>
        </w:rPr>
        <w:lastRenderedPageBreak/>
        <w:t xml:space="preserve">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 xml:space="preserve">Supply &amp; Fixing of wooden partitions with double skin 8mm thick plywood on both sides with supporting frame of 3"X1.5" section of 1'6"X1'6" grid, 1.5mm thick decolam pasted on both sides, 6mm thick glass for openings with necessary beeding including </w:t>
      </w:r>
      <w:r w:rsidRPr="00091157">
        <w:rPr>
          <w:u w:val="none"/>
        </w:rPr>
        <w:lastRenderedPageBreak/>
        <w:t>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lastRenderedPageBreak/>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lastRenderedPageBreak/>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 xml:space="preserve">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w:t>
      </w:r>
      <w:r w:rsidRPr="00091157">
        <w:rPr>
          <w:b/>
          <w:bCs/>
        </w:rPr>
        <w:lastRenderedPageBreak/>
        <w:t>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 xml:space="preserve">All valves (gates, globe, check, safety etc.) shall be either all brass or gun metal valves suitable for the particular service. All valves shall be for the particular duty and designs called for similar to ‘leader’ or G. G. Bombay make or approved </w:t>
      </w:r>
      <w:r w:rsidRPr="00091157">
        <w:rPr>
          <w:b/>
          <w:bCs/>
        </w:rPr>
        <w:lastRenderedPageBreak/>
        <w:t>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w:t>
      </w:r>
      <w:r w:rsidRPr="00091157">
        <w:lastRenderedPageBreak/>
        <w:t>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w:t>
      </w:r>
      <w:r w:rsidRPr="00091157">
        <w:lastRenderedPageBreak/>
        <w:t>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 xml:space="preserve">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w:t>
      </w:r>
      <w:r w:rsidRPr="00091157">
        <w:lastRenderedPageBreak/>
        <w:t>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w:t>
      </w:r>
      <w:r w:rsidRPr="00091157">
        <w:lastRenderedPageBreak/>
        <w:t>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lastRenderedPageBreak/>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 xml:space="preserve">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w:t>
      </w:r>
      <w:r w:rsidRPr="00091157">
        <w:lastRenderedPageBreak/>
        <w:t>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 xml:space="preserve">The MCB DB's shall be of industrial type with double door and intended for wall mounting. The DB's shall be of concealed type with its outer door flush with the wall. </w:t>
      </w:r>
      <w:r w:rsidRPr="00091157">
        <w:lastRenderedPageBreak/>
        <w:t>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lastRenderedPageBreak/>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lastRenderedPageBreak/>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lastRenderedPageBreak/>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fasteners provide positive attachment at all times and under conditions when the structure is subject to vibrating loads. Bolts used for erection shall </w:t>
      </w:r>
      <w:r w:rsidRPr="00091157">
        <w:lastRenderedPageBreak/>
        <w:t>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lastRenderedPageBreak/>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lastRenderedPageBreak/>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 xml:space="preserve">Cables meeting with any other authoritative standards which ensure equal or better quality </w:t>
      </w:r>
      <w:r w:rsidRPr="00091157">
        <w:lastRenderedPageBreak/>
        <w:t>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lastRenderedPageBreak/>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lastRenderedPageBreak/>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 xml:space="preserve">Cable lugs be compressed on the conductor ends by means of suitable insulating sleeves shall be furnished and covered over the bare ends of the connections so as to prevent </w:t>
      </w:r>
      <w:r w:rsidRPr="00091157">
        <w:lastRenderedPageBreak/>
        <w:t>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lastRenderedPageBreak/>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lastRenderedPageBreak/>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D41F81">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123184.38</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17489.62</w:t>
            </w:r>
          </w:p>
        </w:tc>
      </w:tr>
      <w:tr w:rsidR="00857066" w:rsidRPr="00CE2E9B" w:rsidTr="00D41F8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140674.00</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9512.07</w:t>
            </w:r>
          </w:p>
        </w:tc>
      </w:tr>
      <w:tr w:rsidR="00857066" w:rsidRPr="00CE2E9B" w:rsidTr="00D41F8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r>
      <w:tr w:rsidR="00857066" w:rsidRPr="00CE2E9B" w:rsidTr="00D41F8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34737.98</w:t>
            </w:r>
          </w:p>
        </w:tc>
      </w:tr>
      <w:tr w:rsidR="00857066" w:rsidRPr="00CE2E9B" w:rsidTr="00D41F8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11241.54</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3486.03</w:t>
            </w: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3831.22</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64576.00</w:t>
            </w:r>
          </w:p>
        </w:tc>
      </w:tr>
      <w:tr w:rsidR="00857066" w:rsidRPr="00CE2E9B" w:rsidTr="00D41F81">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D41F81">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41F81">
            <w:pPr>
              <w:widowControl/>
              <w:autoSpaceDE/>
              <w:autoSpaceDN/>
              <w:adjustRightInd/>
              <w:jc w:val="both"/>
              <w:rPr>
                <w:sz w:val="22"/>
                <w:szCs w:val="22"/>
              </w:rPr>
            </w:pPr>
            <w:r w:rsidRPr="00CE2E9B">
              <w:rPr>
                <w:sz w:val="22"/>
                <w:szCs w:val="22"/>
              </w:rPr>
              <w:t>.</w:t>
            </w:r>
          </w:p>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EE452F"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25174.92</w:t>
            </w:r>
          </w:p>
        </w:tc>
      </w:tr>
      <w:tr w:rsidR="00857066" w:rsidRPr="00CE2E9B" w:rsidTr="00D41F81">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3346.08</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28521.00</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2001.86</w:t>
            </w:r>
          </w:p>
        </w:tc>
      </w:tr>
      <w:tr w:rsidR="00857066" w:rsidRPr="00CE2E9B" w:rsidTr="00D41F81">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2365.84</w:t>
            </w:r>
          </w:p>
        </w:tc>
      </w:tr>
      <w:tr w:rsidR="00857066" w:rsidRPr="00CE2E9B" w:rsidTr="00D41F81">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801.30</w:t>
            </w:r>
          </w:p>
        </w:tc>
      </w:tr>
      <w:tr w:rsidR="00857066" w:rsidRPr="00CE2E9B" w:rsidTr="00D41F81">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5169.00</w:t>
            </w:r>
          </w:p>
        </w:tc>
      </w:tr>
      <w:tr w:rsidR="00857066" w:rsidRPr="00CE2E9B" w:rsidTr="00D41F81">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D41F81">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D41F81">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EE452F" w:rsidP="00851576">
                  <w:pPr>
                    <w:framePr w:hSpace="180" w:wrap="around" w:vAnchor="text" w:hAnchor="margin" w:xAlign="center" w:y="-30"/>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b/>
                      <w:bCs/>
                      <w:sz w:val="22"/>
                      <w:szCs w:val="22"/>
                    </w:rPr>
                  </w:pPr>
                </w:p>
              </w:tc>
            </w:tr>
            <w:tr w:rsidR="00857066" w:rsidRPr="00CE2E9B" w:rsidTr="00D41F81">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D41F81">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D41F81">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D41F81">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D41F8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D41F81">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D41F81">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D41F81">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851576">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b/>
                      <w:bCs/>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51576">
                  <w:pPr>
                    <w:framePr w:hSpace="180" w:wrap="around" w:vAnchor="text" w:hAnchor="margin" w:xAlign="center" w:y="-30"/>
                    <w:widowControl/>
                    <w:autoSpaceDE/>
                    <w:autoSpaceDN/>
                    <w:adjustRightInd/>
                    <w:rPr>
                      <w:sz w:val="22"/>
                      <w:szCs w:val="22"/>
                    </w:rPr>
                  </w:pPr>
                </w:p>
              </w:tc>
            </w:tr>
          </w:tbl>
          <w:p w:rsidR="00857066" w:rsidRPr="00CE2E9B" w:rsidRDefault="00857066" w:rsidP="00D41F81">
            <w:pPr>
              <w:widowControl/>
              <w:autoSpaceDE/>
              <w:autoSpaceDN/>
              <w:adjustRightInd/>
              <w:rPr>
                <w:b/>
                <w:bCs/>
                <w:sz w:val="22"/>
                <w:szCs w:val="22"/>
              </w:rPr>
            </w:pPr>
          </w:p>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EE452F"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11583.63</w:t>
            </w:r>
          </w:p>
        </w:tc>
      </w:tr>
      <w:tr w:rsidR="00857066" w:rsidRPr="00CE2E9B" w:rsidTr="00D41F81">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2763.58</w:t>
            </w:r>
          </w:p>
        </w:tc>
      </w:tr>
      <w:tr w:rsidR="00857066" w:rsidRPr="00CE2E9B" w:rsidTr="00D41F81">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14347.21</w:t>
            </w:r>
          </w:p>
        </w:tc>
      </w:tr>
      <w:tr w:rsidR="00857066" w:rsidRPr="00CE2E9B" w:rsidTr="00D41F81">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894.48</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1057.11</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384.09</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2335.68</w:t>
            </w:r>
          </w:p>
        </w:tc>
      </w:tr>
      <w:tr w:rsidR="00857066" w:rsidRPr="00CE2E9B" w:rsidTr="00D41F81">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D41F81">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SSR </w:t>
            </w:r>
            <w:r w:rsidR="00EE452F">
              <w:rPr>
                <w:b/>
                <w:bCs/>
                <w:sz w:val="22"/>
                <w:szCs w:val="22"/>
              </w:rPr>
              <w:t>for FY 2024</w:t>
            </w:r>
            <w:r w:rsidRPr="00CE2E9B">
              <w:rPr>
                <w:b/>
                <w:bCs/>
                <w:sz w:val="22"/>
                <w:szCs w:val="22"/>
              </w:rPr>
              <w:t>-2</w:t>
            </w:r>
            <w:r w:rsidR="00EE452F">
              <w:rPr>
                <w:b/>
                <w:bCs/>
                <w:sz w:val="22"/>
                <w:szCs w:val="22"/>
              </w:rPr>
              <w:t>5</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Amount</w:t>
            </w:r>
          </w:p>
        </w:tc>
      </w:tr>
      <w:tr w:rsidR="00F44C61" w:rsidRPr="00CE2E9B" w:rsidTr="00D41F81">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r>
      <w:tr w:rsidR="00F44C61" w:rsidRPr="00CE2E9B" w:rsidTr="00D41F81">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11583.63</w:t>
            </w:r>
          </w:p>
        </w:tc>
      </w:tr>
      <w:tr w:rsidR="00F44C61" w:rsidRPr="00CE2E9B" w:rsidTr="00D41F81">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2763.58</w:t>
            </w:r>
          </w:p>
        </w:tc>
      </w:tr>
      <w:tr w:rsidR="00F44C61" w:rsidRPr="00CE2E9B" w:rsidTr="00D41F81">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14347.21</w:t>
            </w:r>
          </w:p>
        </w:tc>
      </w:tr>
      <w:tr w:rsidR="00F44C61" w:rsidRPr="00CE2E9B" w:rsidTr="00D41F81">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894.48</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1057.11</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384.09</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2335.68</w:t>
            </w:r>
          </w:p>
        </w:tc>
      </w:tr>
      <w:tr w:rsidR="00F44C61" w:rsidRPr="00CE2E9B" w:rsidTr="00D41F81">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D41F81">
        <w:trPr>
          <w:trHeight w:val="315"/>
        </w:trPr>
        <w:tc>
          <w:tcPr>
            <w:tcW w:w="11336" w:type="dxa"/>
            <w:tcBorders>
              <w:top w:val="nil"/>
              <w:left w:val="nil"/>
              <w:right w:val="nil"/>
            </w:tcBorders>
            <w:shd w:val="clear" w:color="auto" w:fill="auto"/>
            <w:vAlign w:val="center"/>
            <w:hideMark/>
          </w:tcPr>
          <w:p w:rsidR="00F44C61" w:rsidRPr="0076786B" w:rsidRDefault="00F44C61" w:rsidP="00D41F81">
            <w:pPr>
              <w:widowControl/>
              <w:autoSpaceDE/>
              <w:autoSpaceDN/>
              <w:adjustRightInd/>
              <w:jc w:val="both"/>
              <w:rPr>
                <w:b/>
                <w:bCs/>
              </w:rPr>
            </w:pPr>
            <w:bookmarkStart w:id="3" w:name="RANGE!A1:H16"/>
            <w:r w:rsidRPr="0076786B">
              <w:rPr>
                <w:b/>
                <w:bCs/>
              </w:rPr>
              <w:t>DATA-I</w:t>
            </w:r>
            <w:bookmarkEnd w:id="3"/>
          </w:p>
        </w:tc>
      </w:tr>
      <w:tr w:rsidR="00F44C61" w:rsidRPr="0076786B" w:rsidTr="00D41F81">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D41F8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D41F8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Amount</w:t>
                  </w:r>
                </w:p>
              </w:tc>
            </w:tr>
            <w:tr w:rsidR="00F44C61" w:rsidRPr="004E29EE" w:rsidTr="00D41F8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r>
            <w:tr w:rsidR="00F44C61" w:rsidRPr="004E29EE" w:rsidTr="00D41F8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17935.35</w:t>
                  </w:r>
                </w:p>
              </w:tc>
            </w:tr>
            <w:tr w:rsidR="00F44C61" w:rsidRPr="004E29EE" w:rsidTr="00D41F8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1270.12</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1739.43</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20944.89</w:t>
                  </w:r>
                </w:p>
              </w:tc>
            </w:tr>
          </w:tbl>
          <w:p w:rsidR="00F44C61" w:rsidRPr="0076786B" w:rsidRDefault="00F44C61" w:rsidP="00D41F81">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r>
      <w:tr w:rsidR="00F44C61" w:rsidRPr="00EB10B1" w:rsidTr="00D41F81">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EE452F" w:rsidP="00D41F81">
            <w:pPr>
              <w:widowControl/>
              <w:autoSpaceDE/>
              <w:autoSpaceDN/>
              <w:adjustRightInd/>
              <w:jc w:val="center"/>
              <w:rPr>
                <w:b/>
                <w:bCs/>
              </w:rPr>
            </w:pPr>
            <w:r>
              <w:rPr>
                <w:b/>
                <w:bCs/>
              </w:rPr>
              <w:t>SSR for FY 2024</w:t>
            </w:r>
            <w:r w:rsidR="00F44C61" w:rsidRPr="00EB10B1">
              <w:rPr>
                <w:b/>
                <w:bCs/>
              </w:rPr>
              <w:t>-2</w:t>
            </w:r>
            <w:r>
              <w:rPr>
                <w:b/>
                <w:bCs/>
              </w:rPr>
              <w:t>5</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Amount</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r>
      <w:tr w:rsidR="00F44C61" w:rsidRPr="00EB10B1" w:rsidTr="00D41F8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16368.98</w:t>
            </w:r>
          </w:p>
        </w:tc>
      </w:tr>
      <w:tr w:rsidR="00F44C61" w:rsidRPr="00EB10B1" w:rsidTr="00D41F8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1874.71</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18243.70</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504.55</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D41F81">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Rates for FY 2023-24</w:t>
            </w:r>
          </w:p>
        </w:tc>
      </w:tr>
      <w:tr w:rsidR="00F44C61" w:rsidRPr="00A41651" w:rsidTr="00D41F81">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Non GHMC</w:t>
            </w:r>
          </w:p>
        </w:tc>
      </w:tr>
      <w:tr w:rsidR="00F44C61" w:rsidRPr="00A41651" w:rsidTr="00D41F81">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r>
      <w:tr w:rsidR="00F44C61" w:rsidRPr="00A41651" w:rsidTr="00D41F81">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r>
      <w:tr w:rsidR="00F44C61" w:rsidRPr="00A41651" w:rsidTr="00D41F81">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Quantity of stub setting concret changed The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(p&amp;mm)/SE(QC)/F.952/16-17/D.No. 198/16-17, Dt: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Default="00A75FD8" w:rsidP="00A75FD8">
      <w:pPr>
        <w:pStyle w:val="Heading1"/>
        <w:jc w:val="center"/>
        <w:rPr>
          <w:b/>
          <w:bCs/>
        </w:rPr>
      </w:pPr>
    </w:p>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Pr="0053649A" w:rsidRDefault="0053649A" w:rsidP="0053649A"/>
    <w:p w:rsidR="00A75FD8" w:rsidRPr="00091157" w:rsidRDefault="00A75FD8" w:rsidP="00A75FD8">
      <w:pPr>
        <w:pStyle w:val="Heading1"/>
        <w:jc w:val="center"/>
        <w:rPr>
          <w:b/>
          <w:bCs/>
        </w:rPr>
      </w:pPr>
      <w:r w:rsidRPr="00091157">
        <w:rPr>
          <w:b/>
          <w:bCs/>
        </w:rPr>
        <w:lastRenderedPageBreak/>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lastRenderedPageBreak/>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lastRenderedPageBreak/>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lastRenderedPageBreak/>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Pr="00091157"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lastRenderedPageBreak/>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w:t>
            </w:r>
            <w:r w:rsidRPr="00091157">
              <w:lastRenderedPageBreak/>
              <w:t xml:space="preserve">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lastRenderedPageBreak/>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lastRenderedPageBreak/>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 xml:space="preserve">Two side pulling ropes (Rope 1) are connected near the top of the pole so that the pole does not bend laterally during erection. Another rope (Rope 2) is tied at the top of the support and passes </w:t>
      </w:r>
      <w:r w:rsidRPr="00091157">
        <w:lastRenderedPageBreak/>
        <w:t>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lastRenderedPageBreak/>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lastRenderedPageBreak/>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w:t>
      </w:r>
      <w:r w:rsidRPr="00091157">
        <w:rPr>
          <w:noProof/>
        </w:rPr>
        <w:lastRenderedPageBreak/>
        <w:t xml:space="preserve">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w:t>
      </w:r>
      <w:r w:rsidRPr="00091157">
        <w:rPr>
          <w:noProof/>
        </w:rPr>
        <w:lastRenderedPageBreak/>
        <w:t xml:space="preserve">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w:t>
      </w:r>
      <w:r w:rsidRPr="00091157">
        <w:rPr>
          <w:noProof/>
        </w:rPr>
        <w:lastRenderedPageBreak/>
        <w:t xml:space="preserve">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lastRenderedPageBreak/>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w:t>
      </w:r>
      <w:r w:rsidRPr="00091157">
        <w:rPr>
          <w:noProof/>
        </w:rPr>
        <w:lastRenderedPageBreak/>
        <w:t>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lastRenderedPageBreak/>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 xml:space="preserve">The rate quoted by the contractor shall include all the above items including fittings and </w:t>
      </w:r>
      <w:r w:rsidRPr="00091157">
        <w:rPr>
          <w:noProof/>
        </w:rPr>
        <w:lastRenderedPageBreak/>
        <w:t>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lastRenderedPageBreak/>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w:t>
      </w:r>
      <w:r w:rsidRPr="00091157">
        <w:lastRenderedPageBreak/>
        <w:t xml:space="preserve">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Default="00A75FD8" w:rsidP="00A75FD8">
      <w:pPr>
        <w:pStyle w:val="BodyTextIndent"/>
        <w:spacing w:line="480" w:lineRule="auto"/>
        <w:ind w:firstLine="0"/>
      </w:pPr>
    </w:p>
    <w:p w:rsidR="00836D36" w:rsidRDefault="00836D36" w:rsidP="00A75FD8">
      <w:pPr>
        <w:pStyle w:val="BodyTextIndent"/>
        <w:spacing w:line="480" w:lineRule="auto"/>
        <w:ind w:firstLine="0"/>
      </w:pPr>
    </w:p>
    <w:p w:rsidR="00836D36" w:rsidRPr="00091157" w:rsidRDefault="00836D36"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lastRenderedPageBreak/>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lastRenderedPageBreak/>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lastRenderedPageBreak/>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 xml:space="preserve">The materials offered shall be suitable for operation in tropical climate in which they will be subject to the full rays of the sun and inclement weather and should be able to withstand wide </w:t>
      </w:r>
      <w:r w:rsidRPr="00091157">
        <w:lastRenderedPageBreak/>
        <w:t>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 xml:space="preserve">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w:t>
      </w:r>
      <w:r w:rsidRPr="00091157">
        <w:lastRenderedPageBreak/>
        <w:t>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 xml:space="preserve">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w:t>
      </w:r>
      <w:r w:rsidRPr="00091157">
        <w:lastRenderedPageBreak/>
        <w:t>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5135F5" w:rsidRPr="005135F5" w:rsidRDefault="00095799" w:rsidP="005135F5">
      <w:pPr>
        <w:jc w:val="both"/>
        <w:rPr>
          <w:rFonts w:ascii="Book Antiqua" w:eastAsia="Calibri" w:hAnsi="Book Antiqua"/>
        </w:rPr>
      </w:pPr>
      <w:r>
        <w:rPr>
          <w:rFonts w:ascii="Book Antiqua" w:eastAsia="Calibri" w:hAnsi="Book Antiqua"/>
        </w:rPr>
        <w:t xml:space="preserve"> </w:t>
      </w:r>
      <w:r w:rsidR="0057478D" w:rsidRPr="001376A9">
        <w:rPr>
          <w:rFonts w:ascii="Book Antiqua" w:eastAsia="Calibri" w:hAnsi="Book Antiqua"/>
        </w:rPr>
        <w:t>Erection of 33/11KV Indoor SS with 2Nos 8MVA PTRs Construction of control room, compound wall along with MS gate and bore well, cable trenches, power transformer plinths, toilet block, electrification, sanitary and water supply arrangements for the proposed 33/11 KV Indoor Sub-station at Farooq Nagar, Falaknuma in Bahadurpura Constituency in Operation Hyderabad South Circle  in Master Plan Circle, Hyderabad</w:t>
      </w:r>
      <w:r w:rsidR="0057478D">
        <w:rPr>
          <w:rFonts w:ascii="Book Antiqua" w:eastAsia="Calibri" w:hAnsi="Book Antiqua"/>
        </w:rPr>
        <w:t xml:space="preserve"> </w:t>
      </w:r>
      <w:r w:rsidR="0057478D" w:rsidRPr="005135F5">
        <w:rPr>
          <w:rFonts w:ascii="Book Antiqua" w:eastAsia="Calibri" w:hAnsi="Book Antiqua"/>
        </w:rPr>
        <w:t>of Master Plan Zone.</w:t>
      </w:r>
    </w:p>
    <w:p w:rsidR="005135F5" w:rsidRDefault="005135F5" w:rsidP="00A75FD8">
      <w:pPr>
        <w:jc w:val="both"/>
      </w:pP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 xml:space="preserve">1.10 Care shall be taken in handling instruments, relays and other delicate devices where instruments and relays are supplied separately they shall be mounted only after the associated </w:t>
      </w:r>
      <w:r w:rsidRPr="00091157">
        <w:lastRenderedPageBreak/>
        <w:t>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 xml:space="preserve">1.12.1.1 Where the specification does not contain references to workmanship, equipment, </w:t>
      </w:r>
      <w:r w:rsidRPr="00091157">
        <w:lastRenderedPageBreak/>
        <w:t>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lastRenderedPageBreak/>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 xml:space="preserve">Thermal resistivity of soil: 100/120°C cm/w[for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dis-assembly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00836D36">
        <w:rPr>
          <w:b/>
          <w:spacing w:val="-2"/>
        </w:rPr>
        <w:t xml:space="preserve"> </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 xml:space="preserve">and </w:t>
            </w:r>
            <w:r w:rsidRPr="00091157">
              <w:lastRenderedPageBreak/>
              <w:t>ambient temperature</w:t>
            </w:r>
          </w:p>
        </w:tc>
        <w:tc>
          <w:tcPr>
            <w:tcW w:w="1800" w:type="dxa"/>
          </w:tcPr>
          <w:p w:rsidR="00A75FD8" w:rsidRPr="00091157" w:rsidRDefault="00A75FD8" w:rsidP="00252BBA">
            <w:r w:rsidRPr="00091157">
              <w:lastRenderedPageBreak/>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lastRenderedPageBreak/>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w:t>
      </w:r>
      <w:r w:rsidRPr="00091157">
        <w:rPr>
          <w:sz w:val="22"/>
        </w:rPr>
        <w:lastRenderedPageBreak/>
        <w:t xml:space="preserve">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7F3172" w:rsidRDefault="007F3172" w:rsidP="00A75FD8">
      <w:pPr>
        <w:jc w:val="center"/>
        <w:rPr>
          <w:rFonts w:ascii="Book Antiqua" w:hAnsi="Book Antiqua"/>
          <w:b/>
          <w:sz w:val="28"/>
          <w:szCs w:val="28"/>
        </w:rPr>
      </w:pPr>
    </w:p>
    <w:p w:rsidR="00A75FD8" w:rsidRDefault="00A75FD8" w:rsidP="00A75FD8">
      <w:pPr>
        <w:jc w:val="center"/>
        <w:rPr>
          <w:rFonts w:ascii="Book Antiqua" w:hAnsi="Book Antiqua"/>
          <w:b/>
          <w:sz w:val="32"/>
          <w:szCs w:val="32"/>
        </w:rPr>
      </w:pPr>
      <w:r w:rsidRPr="007F3172">
        <w:rPr>
          <w:rFonts w:ascii="Book Antiqua" w:hAnsi="Book Antiqua"/>
          <w:b/>
          <w:sz w:val="28"/>
          <w:szCs w:val="28"/>
        </w:rPr>
        <w:t>BID No.</w:t>
      </w:r>
      <w:r w:rsidRPr="007F3172">
        <w:rPr>
          <w:rFonts w:ascii="Book Antiqua" w:hAnsi="Book Antiqua"/>
          <w:b/>
          <w:sz w:val="32"/>
          <w:szCs w:val="32"/>
        </w:rPr>
        <w:t xml:space="preserve"> </w:t>
      </w:r>
      <w:r w:rsidR="00C0162E" w:rsidRPr="007F3172">
        <w:rPr>
          <w:rFonts w:ascii="Book Antiqua" w:hAnsi="Book Antiqua"/>
          <w:b/>
          <w:sz w:val="32"/>
          <w:szCs w:val="32"/>
        </w:rPr>
        <w:t>Chief Engineer</w:t>
      </w:r>
      <w:r w:rsidRPr="007F3172">
        <w:rPr>
          <w:rFonts w:ascii="Book Antiqua" w:hAnsi="Book Antiqua"/>
          <w:b/>
          <w:sz w:val="32"/>
          <w:szCs w:val="32"/>
        </w:rPr>
        <w:t>/Master Plan /GH/</w:t>
      </w:r>
      <w:r w:rsidR="00C0162E" w:rsidRPr="007F3172">
        <w:rPr>
          <w:rFonts w:ascii="Book Antiqua" w:hAnsi="Book Antiqua"/>
          <w:b/>
          <w:sz w:val="32"/>
          <w:szCs w:val="32"/>
        </w:rPr>
        <w:t>TGSPDCL</w:t>
      </w:r>
      <w:r w:rsidRPr="007F3172">
        <w:rPr>
          <w:rFonts w:ascii="Book Antiqua" w:hAnsi="Book Antiqua"/>
          <w:b/>
          <w:sz w:val="32"/>
          <w:szCs w:val="32"/>
        </w:rPr>
        <w:t xml:space="preserve">:  </w:t>
      </w:r>
      <w:r w:rsidR="009712DE">
        <w:rPr>
          <w:rFonts w:ascii="Book Antiqua" w:hAnsi="Book Antiqua"/>
          <w:b/>
          <w:sz w:val="32"/>
          <w:szCs w:val="32"/>
        </w:rPr>
        <w:t>15</w:t>
      </w:r>
      <w:r w:rsidR="0047690C">
        <w:rPr>
          <w:rFonts w:ascii="Book Antiqua" w:hAnsi="Book Antiqua"/>
          <w:b/>
          <w:sz w:val="32"/>
          <w:szCs w:val="32"/>
        </w:rPr>
        <w:t>/2024-25</w:t>
      </w:r>
    </w:p>
    <w:p w:rsidR="001B2FE9" w:rsidRDefault="001B2FE9" w:rsidP="00A75FD8">
      <w:pPr>
        <w:jc w:val="center"/>
        <w:rPr>
          <w:rFonts w:ascii="Book Antiqua" w:hAnsi="Book Antiqua"/>
          <w:b/>
          <w:sz w:val="32"/>
          <w:szCs w:val="32"/>
        </w:rPr>
      </w:pPr>
    </w:p>
    <w:p w:rsidR="001B2FE9" w:rsidRPr="007F3172" w:rsidRDefault="001B2FE9" w:rsidP="001B2FE9">
      <w:pPr>
        <w:spacing w:line="480" w:lineRule="auto"/>
        <w:ind w:left="2160"/>
        <w:rPr>
          <w:rFonts w:ascii="Book Antiqua" w:hAnsi="Book Antiqua"/>
          <w:b/>
        </w:rPr>
      </w:pPr>
      <w:r w:rsidRPr="007F3172">
        <w:rPr>
          <w:rFonts w:ascii="Book Antiqua" w:hAnsi="Book Antiqua"/>
          <w:b/>
        </w:rPr>
        <w:t>SCHEDULE OF QUANTITIES AND PRICES</w:t>
      </w:r>
    </w:p>
    <w:tbl>
      <w:tblPr>
        <w:tblpPr w:leftFromText="180" w:rightFromText="180" w:vertAnchor="text" w:horzAnchor="margin" w:tblpXSpec="center" w:tblpY="517"/>
        <w:tblW w:w="11232" w:type="dxa"/>
        <w:tblLayout w:type="fixed"/>
        <w:tblLook w:val="0000"/>
      </w:tblPr>
      <w:tblGrid>
        <w:gridCol w:w="534"/>
        <w:gridCol w:w="1275"/>
        <w:gridCol w:w="1418"/>
        <w:gridCol w:w="1842"/>
        <w:gridCol w:w="2127"/>
        <w:gridCol w:w="2126"/>
        <w:gridCol w:w="1910"/>
      </w:tblGrid>
      <w:tr w:rsidR="007F3172" w:rsidRPr="007F3172" w:rsidTr="00892B8C">
        <w:trPr>
          <w:trHeight w:val="8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060B45" w:rsidP="007F3172">
            <w:pPr>
              <w:widowControl/>
              <w:autoSpaceDE/>
              <w:autoSpaceDN/>
              <w:adjustRightInd/>
              <w:jc w:val="center"/>
              <w:rPr>
                <w:rFonts w:ascii="Book Antiqua" w:hAnsi="Book Antiqua"/>
                <w:b/>
                <w:bCs/>
                <w:sz w:val="22"/>
                <w:szCs w:val="22"/>
              </w:rPr>
            </w:pPr>
            <w:r>
              <w:rPr>
                <w:rFonts w:ascii="Book Antiqua" w:hAnsi="Book Antiqua"/>
                <w:b/>
                <w:bCs/>
                <w:sz w:val="22"/>
                <w:szCs w:val="22"/>
              </w:rPr>
              <w:t>S</w:t>
            </w:r>
            <w:r w:rsidR="007F3172" w:rsidRPr="007F3172">
              <w:rPr>
                <w:rFonts w:ascii="Book Antiqua" w:hAnsi="Book Antiqua"/>
                <w:b/>
                <w:bCs/>
                <w:sz w:val="22"/>
                <w:szCs w:val="22"/>
              </w:rPr>
              <w:t>. No.</w:t>
            </w:r>
          </w:p>
        </w:tc>
        <w:tc>
          <w:tcPr>
            <w:tcW w:w="1275"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Substation</w:t>
            </w:r>
          </w:p>
        </w:tc>
        <w:tc>
          <w:tcPr>
            <w:tcW w:w="1418"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Mandal</w:t>
            </w:r>
          </w:p>
        </w:tc>
        <w:tc>
          <w:tcPr>
            <w:tcW w:w="1842"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SS cost (Rs) incl GST</w:t>
            </w:r>
          </w:p>
        </w:tc>
        <w:tc>
          <w:tcPr>
            <w:tcW w:w="2127" w:type="dxa"/>
            <w:tcBorders>
              <w:top w:val="single" w:sz="4" w:space="0" w:color="auto"/>
              <w:left w:val="nil"/>
              <w:bottom w:val="single" w:sz="4" w:space="0" w:color="auto"/>
              <w:right w:val="single" w:sz="4" w:space="0" w:color="auto"/>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Line Cost (Rs)  incl GST</w:t>
            </w:r>
          </w:p>
        </w:tc>
        <w:tc>
          <w:tcPr>
            <w:tcW w:w="2126" w:type="dxa"/>
            <w:tcBorders>
              <w:top w:val="single" w:sz="4" w:space="0" w:color="auto"/>
              <w:left w:val="nil"/>
              <w:bottom w:val="single" w:sz="4" w:space="0" w:color="auto"/>
              <w:right w:val="nil"/>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Civil work cost  incl GST</w:t>
            </w:r>
          </w:p>
        </w:tc>
        <w:tc>
          <w:tcPr>
            <w:tcW w:w="1910"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Total SS Cost in Rs  incl GST</w:t>
            </w:r>
          </w:p>
        </w:tc>
      </w:tr>
      <w:tr w:rsidR="004D4787" w:rsidRPr="007F3172" w:rsidTr="00892B8C">
        <w:trPr>
          <w:trHeight w:val="1316"/>
        </w:trPr>
        <w:tc>
          <w:tcPr>
            <w:tcW w:w="534"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ind w:left="-360" w:firstLine="360"/>
              <w:jc w:val="center"/>
              <w:rPr>
                <w:rFonts w:ascii="Book Antiqua" w:hAnsi="Book Antiqua"/>
                <w:color w:val="000000"/>
                <w:sz w:val="21"/>
                <w:szCs w:val="21"/>
              </w:rPr>
            </w:pPr>
            <w:r w:rsidRPr="007F3172">
              <w:rPr>
                <w:rFonts w:ascii="Book Antiqua" w:hAnsi="Book Antiqua"/>
                <w:color w:val="000000"/>
                <w:sz w:val="21"/>
                <w:szCs w:val="21"/>
              </w:rPr>
              <w:t>1</w:t>
            </w:r>
          </w:p>
        </w:tc>
        <w:tc>
          <w:tcPr>
            <w:tcW w:w="1275" w:type="dxa"/>
            <w:tcBorders>
              <w:top w:val="nil"/>
              <w:left w:val="nil"/>
              <w:bottom w:val="single" w:sz="4" w:space="0" w:color="auto"/>
              <w:right w:val="single" w:sz="4" w:space="0" w:color="auto"/>
            </w:tcBorders>
            <w:shd w:val="clear" w:color="auto" w:fill="auto"/>
            <w:vAlign w:val="center"/>
          </w:tcPr>
          <w:p w:rsidR="004D4787" w:rsidRPr="007F3172" w:rsidRDefault="0057478D" w:rsidP="005E5B68">
            <w:pPr>
              <w:widowControl/>
              <w:autoSpaceDE/>
              <w:autoSpaceDN/>
              <w:adjustRightInd/>
              <w:rPr>
                <w:rFonts w:ascii="Book Antiqua" w:hAnsi="Book Antiqua"/>
                <w:b/>
                <w:color w:val="000000"/>
                <w:sz w:val="21"/>
                <w:szCs w:val="21"/>
              </w:rPr>
            </w:pPr>
            <w:r>
              <w:rPr>
                <w:rFonts w:ascii="Book Antiqua" w:hAnsi="Book Antiqua"/>
                <w:sz w:val="21"/>
                <w:szCs w:val="21"/>
              </w:rPr>
              <w:t xml:space="preserve">Farooq </w:t>
            </w:r>
            <w:r w:rsidR="005135F5">
              <w:rPr>
                <w:rFonts w:ascii="Book Antiqua" w:hAnsi="Book Antiqua"/>
                <w:sz w:val="21"/>
                <w:szCs w:val="21"/>
              </w:rPr>
              <w:t>nagar</w:t>
            </w:r>
          </w:p>
        </w:tc>
        <w:tc>
          <w:tcPr>
            <w:tcW w:w="1418" w:type="dxa"/>
            <w:tcBorders>
              <w:top w:val="nil"/>
              <w:left w:val="nil"/>
              <w:bottom w:val="single" w:sz="4" w:space="0" w:color="auto"/>
              <w:right w:val="single" w:sz="4" w:space="0" w:color="auto"/>
            </w:tcBorders>
            <w:shd w:val="clear" w:color="auto" w:fill="auto"/>
            <w:vAlign w:val="center"/>
          </w:tcPr>
          <w:p w:rsidR="004D4787" w:rsidRPr="007F3172" w:rsidRDefault="00A40E1B" w:rsidP="004D4787">
            <w:pPr>
              <w:widowControl/>
              <w:autoSpaceDE/>
              <w:autoSpaceDN/>
              <w:adjustRightInd/>
              <w:jc w:val="center"/>
              <w:rPr>
                <w:rFonts w:ascii="Book Antiqua" w:hAnsi="Book Antiqua"/>
                <w:color w:val="FF0000"/>
                <w:sz w:val="21"/>
                <w:szCs w:val="21"/>
              </w:rPr>
            </w:pPr>
            <w:r>
              <w:rPr>
                <w:rFonts w:ascii="Book Antiqua" w:hAnsi="Book Antiqua"/>
                <w:b/>
                <w:bCs/>
                <w:color w:val="FF0000"/>
                <w:sz w:val="21"/>
                <w:szCs w:val="21"/>
              </w:rPr>
              <w:t>Charminar</w:t>
            </w:r>
            <w:r w:rsidR="000F2D21" w:rsidRPr="000F2D21">
              <w:rPr>
                <w:rFonts w:ascii="Book Antiqua" w:hAnsi="Book Antiqua"/>
                <w:b/>
                <w:bCs/>
                <w:color w:val="FF0000"/>
                <w:sz w:val="21"/>
                <w:szCs w:val="21"/>
              </w:rPr>
              <w:t> </w:t>
            </w:r>
          </w:p>
        </w:tc>
        <w:tc>
          <w:tcPr>
            <w:tcW w:w="1842" w:type="dxa"/>
            <w:tcBorders>
              <w:top w:val="nil"/>
              <w:left w:val="nil"/>
              <w:bottom w:val="single" w:sz="4" w:space="0" w:color="auto"/>
              <w:right w:val="single" w:sz="4" w:space="0" w:color="auto"/>
            </w:tcBorders>
            <w:shd w:val="clear" w:color="auto" w:fill="auto"/>
            <w:vAlign w:val="center"/>
          </w:tcPr>
          <w:p w:rsidR="004D4787" w:rsidRPr="007F3172" w:rsidRDefault="004D4787" w:rsidP="00D54E8B">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0000FF"/>
                <w:sz w:val="22"/>
                <w:szCs w:val="22"/>
                <w:highlight w:val="yellow"/>
              </w:rPr>
              <w:t>Rs.</w:t>
            </w:r>
            <w:r w:rsidRPr="007F3172">
              <w:rPr>
                <w:rFonts w:ascii="Book Antiqua" w:hAnsi="Book Antiqua"/>
              </w:rPr>
              <w:t xml:space="preserve"> </w:t>
            </w:r>
            <w:r w:rsidR="00A40E1B" w:rsidRPr="00A40E1B">
              <w:rPr>
                <w:rFonts w:ascii="Book Antiqua" w:hAnsi="Book Antiqua" w:cs="Calibri"/>
                <w:b/>
                <w:bCs/>
                <w:color w:val="000000"/>
                <w:sz w:val="22"/>
                <w:szCs w:val="22"/>
              </w:rPr>
              <w:t>24</w:t>
            </w:r>
            <w:r w:rsidR="00A40E1B">
              <w:rPr>
                <w:rFonts w:ascii="Book Antiqua" w:hAnsi="Book Antiqua" w:cs="Calibri"/>
                <w:b/>
                <w:bCs/>
                <w:color w:val="000000"/>
                <w:sz w:val="22"/>
                <w:szCs w:val="22"/>
              </w:rPr>
              <w:t>,</w:t>
            </w:r>
            <w:r w:rsidR="00A40E1B" w:rsidRPr="00A40E1B">
              <w:rPr>
                <w:rFonts w:ascii="Book Antiqua" w:hAnsi="Book Antiqua" w:cs="Calibri"/>
                <w:b/>
                <w:bCs/>
                <w:color w:val="000000"/>
                <w:sz w:val="22"/>
                <w:szCs w:val="22"/>
              </w:rPr>
              <w:t>46</w:t>
            </w:r>
            <w:r w:rsidR="00A40E1B">
              <w:rPr>
                <w:rFonts w:ascii="Book Antiqua" w:hAnsi="Book Antiqua" w:cs="Calibri"/>
                <w:b/>
                <w:bCs/>
                <w:color w:val="000000"/>
                <w:sz w:val="22"/>
                <w:szCs w:val="22"/>
              </w:rPr>
              <w:t>,890.78</w:t>
            </w:r>
            <w:r w:rsidRPr="007F3172">
              <w:rPr>
                <w:rFonts w:ascii="Book Antiqua" w:hAnsi="Book Antiqua" w:cs="Calibri"/>
                <w:color w:val="000000"/>
                <w:sz w:val="22"/>
                <w:szCs w:val="22"/>
              </w:rPr>
              <w:t>/-</w:t>
            </w:r>
          </w:p>
        </w:tc>
        <w:tc>
          <w:tcPr>
            <w:tcW w:w="2127" w:type="dxa"/>
            <w:tcBorders>
              <w:top w:val="nil"/>
              <w:left w:val="nil"/>
              <w:bottom w:val="single" w:sz="4" w:space="0" w:color="auto"/>
              <w:right w:val="single" w:sz="4" w:space="0" w:color="auto"/>
            </w:tcBorders>
            <w:vAlign w:val="center"/>
          </w:tcPr>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A40E1B" w:rsidRDefault="004D4787" w:rsidP="000F2D21">
            <w:pPr>
              <w:widowControl/>
              <w:autoSpaceDE/>
              <w:autoSpaceDN/>
              <w:adjustRightInd/>
              <w:rPr>
                <w:rFonts w:ascii="Book Antiqua" w:hAnsi="Book Antiqua" w:cs="Calibri"/>
                <w:b/>
                <w:color w:val="000000"/>
                <w:sz w:val="22"/>
                <w:szCs w:val="22"/>
              </w:rPr>
            </w:pPr>
            <w:r w:rsidRPr="000F2D21">
              <w:rPr>
                <w:rFonts w:ascii="Book Antiqua" w:hAnsi="Book Antiqua" w:cstheme="minorHAnsi"/>
                <w:b/>
                <w:color w:val="FF0000"/>
                <w:sz w:val="22"/>
                <w:szCs w:val="22"/>
                <w:highlight w:val="yellow"/>
              </w:rPr>
              <w:t>Rs.</w:t>
            </w:r>
            <w:r w:rsidRPr="000F2D21">
              <w:rPr>
                <w:rFonts w:ascii="Book Antiqua" w:hAnsi="Book Antiqua"/>
                <w:b/>
              </w:rPr>
              <w:t xml:space="preserve"> </w:t>
            </w:r>
          </w:p>
          <w:p w:rsidR="004D4787" w:rsidRPr="00A40E1B" w:rsidRDefault="00A40E1B" w:rsidP="000F2D21">
            <w:pPr>
              <w:widowControl/>
              <w:autoSpaceDE/>
              <w:autoSpaceDN/>
              <w:adjustRightInd/>
              <w:rPr>
                <w:rFonts w:ascii="Book Antiqua" w:hAnsi="Book Antiqua" w:cs="Calibri"/>
                <w:b/>
                <w:bCs/>
                <w:color w:val="000000"/>
                <w:sz w:val="22"/>
                <w:szCs w:val="22"/>
              </w:rPr>
            </w:pPr>
            <w:r w:rsidRPr="00A40E1B">
              <w:rPr>
                <w:rFonts w:ascii="Book Antiqua" w:hAnsi="Book Antiqua" w:cs="Calibri"/>
                <w:b/>
                <w:bCs/>
                <w:color w:val="000000"/>
                <w:sz w:val="22"/>
                <w:szCs w:val="22"/>
              </w:rPr>
              <w:t>1</w:t>
            </w:r>
            <w:r>
              <w:rPr>
                <w:rFonts w:ascii="Book Antiqua" w:hAnsi="Book Antiqua" w:cs="Calibri"/>
                <w:b/>
                <w:bCs/>
                <w:color w:val="000000"/>
                <w:sz w:val="22"/>
                <w:szCs w:val="22"/>
              </w:rPr>
              <w:t>,</w:t>
            </w:r>
            <w:r w:rsidRPr="00A40E1B">
              <w:rPr>
                <w:rFonts w:ascii="Book Antiqua" w:hAnsi="Book Antiqua" w:cs="Calibri"/>
                <w:b/>
                <w:bCs/>
                <w:color w:val="000000"/>
                <w:sz w:val="22"/>
                <w:szCs w:val="22"/>
              </w:rPr>
              <w:t>89</w:t>
            </w:r>
            <w:r>
              <w:rPr>
                <w:rFonts w:ascii="Book Antiqua" w:hAnsi="Book Antiqua" w:cs="Calibri"/>
                <w:b/>
                <w:bCs/>
                <w:color w:val="000000"/>
                <w:sz w:val="22"/>
                <w:szCs w:val="22"/>
              </w:rPr>
              <w:t>,</w:t>
            </w:r>
            <w:r w:rsidRPr="00A40E1B">
              <w:rPr>
                <w:rFonts w:ascii="Book Antiqua" w:hAnsi="Book Antiqua" w:cs="Calibri"/>
                <w:b/>
                <w:bCs/>
                <w:color w:val="000000"/>
                <w:sz w:val="22"/>
                <w:szCs w:val="22"/>
              </w:rPr>
              <w:t>17</w:t>
            </w:r>
            <w:r>
              <w:rPr>
                <w:rFonts w:ascii="Book Antiqua" w:hAnsi="Book Antiqua" w:cs="Calibri"/>
                <w:b/>
                <w:bCs/>
                <w:color w:val="000000"/>
                <w:sz w:val="22"/>
                <w:szCs w:val="22"/>
              </w:rPr>
              <w:t>,</w:t>
            </w:r>
            <w:r w:rsidRPr="00A40E1B">
              <w:rPr>
                <w:rFonts w:ascii="Book Antiqua" w:hAnsi="Book Antiqua" w:cs="Calibri"/>
                <w:b/>
                <w:bCs/>
                <w:color w:val="000000"/>
                <w:sz w:val="22"/>
                <w:szCs w:val="22"/>
              </w:rPr>
              <w:t>813.06</w:t>
            </w:r>
            <w:r w:rsidR="004D4787" w:rsidRPr="000F2D21">
              <w:rPr>
                <w:rFonts w:ascii="Book Antiqua" w:hAnsi="Book Antiqua" w:cs="Calibri"/>
                <w:b/>
                <w:color w:val="000000"/>
                <w:sz w:val="22"/>
                <w:szCs w:val="22"/>
              </w:rPr>
              <w:t>/-</w:t>
            </w:r>
          </w:p>
          <w:p w:rsidR="004D4787" w:rsidRPr="007F3172" w:rsidRDefault="004D4787" w:rsidP="004D4787">
            <w:pPr>
              <w:widowControl/>
              <w:autoSpaceDE/>
              <w:autoSpaceDN/>
              <w:adjustRightInd/>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Calibri"/>
                <w:color w:val="000000"/>
                <w:sz w:val="22"/>
                <w:szCs w:val="22"/>
              </w:rPr>
            </w:pPr>
            <w:bookmarkStart w:id="6" w:name="_GoBack"/>
            <w:bookmarkEnd w:id="6"/>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26" w:type="dxa"/>
            <w:tcBorders>
              <w:top w:val="nil"/>
              <w:left w:val="nil"/>
              <w:bottom w:val="single" w:sz="4" w:space="0" w:color="auto"/>
              <w:right w:val="nil"/>
            </w:tcBorders>
            <w:vAlign w:val="center"/>
          </w:tcPr>
          <w:p w:rsidR="004D4787" w:rsidRPr="007F3172" w:rsidRDefault="004D4787" w:rsidP="004D4787">
            <w:pPr>
              <w:widowControl/>
              <w:autoSpaceDE/>
              <w:autoSpaceDN/>
              <w:adjustRightInd/>
              <w:jc w:val="center"/>
              <w:rPr>
                <w:rFonts w:ascii="Book Antiqua" w:hAnsi="Book Antiqua" w:cstheme="minorHAnsi"/>
                <w:bCs/>
                <w:color w:val="FF0000"/>
                <w:sz w:val="22"/>
                <w:szCs w:val="22"/>
                <w:highlight w:val="yellow"/>
              </w:rPr>
            </w:pPr>
          </w:p>
          <w:p w:rsidR="004D4787" w:rsidRPr="007F3172" w:rsidRDefault="004D4787" w:rsidP="004D4787">
            <w:pPr>
              <w:widowControl/>
              <w:autoSpaceDE/>
              <w:autoSpaceDN/>
              <w:adjustRightInd/>
              <w:rPr>
                <w:rFonts w:ascii="Book Antiqua" w:hAnsi="Book Antiqua" w:cs="Calibri"/>
                <w:b/>
                <w:bCs/>
                <w:color w:val="000000"/>
                <w:sz w:val="22"/>
                <w:szCs w:val="22"/>
              </w:rPr>
            </w:pPr>
            <w:r w:rsidRPr="007F3172">
              <w:rPr>
                <w:rFonts w:ascii="Book Antiqua" w:hAnsi="Book Antiqua" w:cstheme="minorHAnsi"/>
                <w:bCs/>
                <w:color w:val="FF0000"/>
                <w:sz w:val="22"/>
                <w:szCs w:val="22"/>
                <w:highlight w:val="yellow"/>
              </w:rPr>
              <w:t>Rs</w:t>
            </w:r>
            <w:r>
              <w:rPr>
                <w:rFonts w:ascii="Book Antiqua" w:hAnsi="Book Antiqua" w:cstheme="minorHAnsi"/>
                <w:bCs/>
                <w:color w:val="FF0000"/>
                <w:sz w:val="22"/>
                <w:szCs w:val="22"/>
              </w:rPr>
              <w:t>.</w:t>
            </w:r>
            <w:r w:rsidR="00A40E1B">
              <w:rPr>
                <w:rFonts w:ascii="Book Antiqua" w:hAnsi="Book Antiqua" w:cs="Calibri"/>
                <w:b/>
                <w:bCs/>
                <w:color w:val="000000"/>
                <w:sz w:val="22"/>
                <w:szCs w:val="22"/>
              </w:rPr>
              <w:t>1,20,43,632.995</w:t>
            </w:r>
            <w:r w:rsidRPr="007F3172">
              <w:rPr>
                <w:rFonts w:ascii="Book Antiqua" w:hAnsi="Book Antiqua" w:cs="Calibri"/>
                <w:color w:val="000000"/>
                <w:sz w:val="22"/>
                <w:szCs w:val="22"/>
              </w:rPr>
              <w:t>/-</w:t>
            </w:r>
          </w:p>
          <w:p w:rsidR="004D4787" w:rsidRPr="007F3172" w:rsidRDefault="004D4787" w:rsidP="004D4787">
            <w:pPr>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1910" w:type="dxa"/>
            <w:tcBorders>
              <w:top w:val="nil"/>
              <w:left w:val="single" w:sz="4" w:space="0" w:color="auto"/>
              <w:bottom w:val="single" w:sz="4" w:space="0" w:color="auto"/>
              <w:right w:val="single" w:sz="4" w:space="0" w:color="auto"/>
            </w:tcBorders>
            <w:shd w:val="clear" w:color="auto" w:fill="auto"/>
            <w:vAlign w:val="center"/>
          </w:tcPr>
          <w:p w:rsidR="004D4787" w:rsidRPr="00A16DA6" w:rsidRDefault="004D4787" w:rsidP="00A16DA6">
            <w:pPr>
              <w:widowControl/>
              <w:autoSpaceDE/>
              <w:autoSpaceDN/>
              <w:adjustRightInd/>
              <w:rPr>
                <w:rFonts w:ascii="Book Antiqua" w:hAnsi="Book Antiqua" w:cstheme="minorHAnsi"/>
                <w:b/>
                <w:bCs/>
                <w:color w:val="FF0000"/>
                <w:sz w:val="22"/>
                <w:szCs w:val="22"/>
                <w:highlight w:val="yellow"/>
              </w:rPr>
            </w:pPr>
            <w:r w:rsidRPr="00A16DA6">
              <w:rPr>
                <w:rFonts w:ascii="Book Antiqua" w:hAnsi="Book Antiqua" w:cstheme="minorHAnsi"/>
                <w:b/>
                <w:bCs/>
                <w:color w:val="FF0000"/>
                <w:sz w:val="22"/>
                <w:szCs w:val="22"/>
                <w:highlight w:val="yellow"/>
              </w:rPr>
              <w:t>Rs</w:t>
            </w:r>
            <w:r w:rsidRPr="00A16DA6">
              <w:rPr>
                <w:rFonts w:ascii="Book Antiqua" w:hAnsi="Book Antiqua" w:cstheme="minorHAnsi"/>
                <w:b/>
                <w:bCs/>
                <w:color w:val="FF0000"/>
                <w:sz w:val="22"/>
                <w:szCs w:val="22"/>
              </w:rPr>
              <w:t xml:space="preserve">. </w:t>
            </w:r>
            <w:r w:rsidR="00D70C1A">
              <w:rPr>
                <w:rFonts w:ascii="Book Antiqua" w:hAnsi="Book Antiqua" w:cs="Calibri"/>
                <w:b/>
                <w:color w:val="000000"/>
                <w:sz w:val="22"/>
                <w:szCs w:val="22"/>
              </w:rPr>
              <w:t>3,34,08,337</w:t>
            </w:r>
            <w:r w:rsidRPr="00A16DA6">
              <w:rPr>
                <w:rFonts w:ascii="Book Antiqua" w:hAnsi="Book Antiqua" w:cs="Calibri"/>
                <w:b/>
                <w:color w:val="000000"/>
                <w:sz w:val="22"/>
                <w:szCs w:val="22"/>
              </w:rPr>
              <w:t>/-</w:t>
            </w:r>
          </w:p>
          <w:p w:rsidR="004D4787" w:rsidRPr="007F3172" w:rsidRDefault="004D4787" w:rsidP="004D4787">
            <w:pPr>
              <w:jc w:val="center"/>
              <w:rPr>
                <w:rFonts w:ascii="Book Antiqua" w:hAnsi="Book Antiqua" w:cstheme="minorHAnsi"/>
                <w:color w:val="FF0000"/>
                <w:sz w:val="22"/>
                <w:szCs w:val="22"/>
                <w:highlight w:val="yellow"/>
              </w:rPr>
            </w:pPr>
          </w:p>
        </w:tc>
      </w:tr>
    </w:tbl>
    <w:p w:rsidR="00A75FD8" w:rsidRPr="007F3172" w:rsidRDefault="00A75FD8" w:rsidP="00A75FD8">
      <w:pPr>
        <w:spacing w:line="480" w:lineRule="auto"/>
        <w:ind w:left="2160"/>
        <w:rPr>
          <w:rFonts w:ascii="Book Antiqua" w:hAnsi="Book Antiqua"/>
          <w:b/>
        </w:rPr>
      </w:pPr>
    </w:p>
    <w:tbl>
      <w:tblPr>
        <w:tblW w:w="9702"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2"/>
        <w:gridCol w:w="1323"/>
        <w:gridCol w:w="1290"/>
        <w:gridCol w:w="1498"/>
        <w:gridCol w:w="2235"/>
        <w:gridCol w:w="1134"/>
      </w:tblGrid>
      <w:tr w:rsidR="004D4787" w:rsidRPr="007F3172" w:rsidTr="00E136F7">
        <w:tc>
          <w:tcPr>
            <w:tcW w:w="2222" w:type="dxa"/>
            <w:vAlign w:val="center"/>
          </w:tcPr>
          <w:p w:rsidR="004D4787" w:rsidRPr="007F3172" w:rsidRDefault="004D4787" w:rsidP="004D4787">
            <w:pPr>
              <w:widowControl/>
              <w:autoSpaceDE/>
              <w:autoSpaceDN/>
              <w:adjustRightInd/>
              <w:jc w:val="center"/>
              <w:rPr>
                <w:rFonts w:ascii="Book Antiqua" w:hAnsi="Book Antiqua"/>
                <w:b/>
                <w:bCs/>
              </w:rPr>
            </w:pPr>
            <w:r w:rsidRPr="007F3172">
              <w:rPr>
                <w:rFonts w:ascii="Book Antiqua" w:hAnsi="Book Antiqua"/>
                <w:b/>
                <w:bCs/>
              </w:rPr>
              <w:t>33kV/11 kV Line (Route length in km)</w:t>
            </w:r>
          </w:p>
        </w:tc>
        <w:tc>
          <w:tcPr>
            <w:tcW w:w="1323" w:type="dxa"/>
          </w:tcPr>
          <w:p w:rsidR="004D4787" w:rsidRPr="007F3172" w:rsidRDefault="004D4787" w:rsidP="004D4787">
            <w:pPr>
              <w:ind w:right="-108"/>
              <w:rPr>
                <w:rFonts w:ascii="Book Antiqua" w:hAnsi="Book Antiqua"/>
                <w:b/>
              </w:rPr>
            </w:pPr>
            <w:r w:rsidRPr="007F3172">
              <w:rPr>
                <w:rFonts w:ascii="Book Antiqua" w:hAnsi="Book Antiqua"/>
                <w:b/>
              </w:rPr>
              <w:t>33kV OH Line in km</w:t>
            </w:r>
          </w:p>
        </w:tc>
        <w:tc>
          <w:tcPr>
            <w:tcW w:w="1290" w:type="dxa"/>
          </w:tcPr>
          <w:p w:rsidR="004D4787" w:rsidRPr="007F3172" w:rsidRDefault="004D4787" w:rsidP="004D4787">
            <w:pPr>
              <w:rPr>
                <w:rFonts w:ascii="Book Antiqua" w:hAnsi="Book Antiqua"/>
                <w:b/>
              </w:rPr>
            </w:pPr>
            <w:r w:rsidRPr="007F3172">
              <w:rPr>
                <w:rFonts w:ascii="Book Antiqua" w:hAnsi="Book Antiqua"/>
                <w:b/>
              </w:rPr>
              <w:t>33kV UG Cable in km</w:t>
            </w:r>
          </w:p>
        </w:tc>
        <w:tc>
          <w:tcPr>
            <w:tcW w:w="1498" w:type="dxa"/>
          </w:tcPr>
          <w:p w:rsidR="004D4787" w:rsidRPr="007F3172" w:rsidRDefault="004D4787" w:rsidP="00A16DA6">
            <w:pPr>
              <w:ind w:right="-108"/>
              <w:rPr>
                <w:rFonts w:ascii="Book Antiqua" w:hAnsi="Book Antiqua"/>
                <w:b/>
              </w:rPr>
            </w:pPr>
            <w:r w:rsidRPr="007F3172">
              <w:rPr>
                <w:rFonts w:ascii="Book Antiqua" w:hAnsi="Book Antiqua"/>
                <w:b/>
              </w:rPr>
              <w:t xml:space="preserve">11kV </w:t>
            </w:r>
            <w:r w:rsidR="00A16DA6">
              <w:rPr>
                <w:rFonts w:ascii="Book Antiqua" w:hAnsi="Book Antiqua"/>
                <w:b/>
              </w:rPr>
              <w:t>AB CABLE</w:t>
            </w:r>
            <w:r w:rsidRPr="007F3172">
              <w:rPr>
                <w:rFonts w:ascii="Book Antiqua" w:hAnsi="Book Antiqua"/>
                <w:b/>
              </w:rPr>
              <w:t xml:space="preserve"> in km</w:t>
            </w:r>
          </w:p>
        </w:tc>
        <w:tc>
          <w:tcPr>
            <w:tcW w:w="2235" w:type="dxa"/>
          </w:tcPr>
          <w:p w:rsidR="004D4787" w:rsidRPr="007F3172" w:rsidRDefault="004D4787" w:rsidP="004D4787">
            <w:pPr>
              <w:tabs>
                <w:tab w:val="num" w:pos="1260"/>
              </w:tabs>
              <w:jc w:val="both"/>
              <w:rPr>
                <w:rFonts w:ascii="Book Antiqua" w:eastAsia="Calibri" w:hAnsi="Book Antiqua"/>
                <w:color w:val="FF0000"/>
              </w:rPr>
            </w:pPr>
            <w:r w:rsidRPr="007F3172">
              <w:rPr>
                <w:rFonts w:ascii="Book Antiqua" w:eastAsia="Calibri" w:hAnsi="Book Antiqua"/>
                <w:color w:val="FF0000"/>
              </w:rPr>
              <w:t>11 kV UG CABLE IN KM</w:t>
            </w:r>
          </w:p>
        </w:tc>
        <w:tc>
          <w:tcPr>
            <w:tcW w:w="1134" w:type="dxa"/>
          </w:tcPr>
          <w:p w:rsidR="004D4787" w:rsidRPr="007F3172" w:rsidRDefault="004D4787" w:rsidP="000E09C6">
            <w:pPr>
              <w:widowControl/>
              <w:autoSpaceDE/>
              <w:autoSpaceDN/>
              <w:adjustRightInd/>
              <w:rPr>
                <w:rFonts w:ascii="Book Antiqua" w:hAnsi="Book Antiqua"/>
                <w:b/>
              </w:rPr>
            </w:pPr>
            <w:r w:rsidRPr="007F3172">
              <w:rPr>
                <w:rFonts w:ascii="Book Antiqua" w:hAnsi="Book Antiqua"/>
                <w:b/>
              </w:rPr>
              <w:t>M Towers</w:t>
            </w:r>
          </w:p>
        </w:tc>
      </w:tr>
      <w:tr w:rsidR="004D4787" w:rsidRPr="007F3172" w:rsidTr="00E136F7">
        <w:tc>
          <w:tcPr>
            <w:tcW w:w="2222" w:type="dxa"/>
            <w:vAlign w:val="center"/>
          </w:tcPr>
          <w:p w:rsidR="004D4787" w:rsidRPr="004D4787" w:rsidRDefault="00D70C1A" w:rsidP="00D70C1A">
            <w:pPr>
              <w:widowControl/>
              <w:autoSpaceDE/>
              <w:autoSpaceDN/>
              <w:adjustRightInd/>
              <w:jc w:val="center"/>
              <w:rPr>
                <w:rFonts w:ascii="Book Antiqua" w:hAnsi="Book Antiqua"/>
                <w:highlight w:val="yellow"/>
              </w:rPr>
            </w:pPr>
            <w:r>
              <w:rPr>
                <w:rFonts w:ascii="Book Antiqua" w:hAnsi="Book Antiqua"/>
                <w:highlight w:val="yellow"/>
              </w:rPr>
              <w:t>7.5</w:t>
            </w:r>
            <w:r w:rsidR="004D4787" w:rsidRPr="004D4787">
              <w:rPr>
                <w:rFonts w:ascii="Book Antiqua" w:hAnsi="Book Antiqua"/>
                <w:highlight w:val="yellow"/>
              </w:rPr>
              <w:t>/</w:t>
            </w:r>
            <w:r>
              <w:rPr>
                <w:rFonts w:ascii="Book Antiqua" w:hAnsi="Book Antiqua"/>
                <w:highlight w:val="yellow"/>
              </w:rPr>
              <w:t>8</w:t>
            </w:r>
            <w:r w:rsidR="00A16DA6">
              <w:rPr>
                <w:rFonts w:ascii="Book Antiqua" w:hAnsi="Book Antiqua"/>
                <w:highlight w:val="yellow"/>
              </w:rPr>
              <w:t xml:space="preserve"> </w:t>
            </w:r>
            <w:r w:rsidR="004D4787" w:rsidRPr="004D4787">
              <w:rPr>
                <w:rFonts w:ascii="Book Antiqua" w:hAnsi="Book Antiqua"/>
                <w:highlight w:val="yellow"/>
              </w:rPr>
              <w:t>km</w:t>
            </w:r>
          </w:p>
        </w:tc>
        <w:tc>
          <w:tcPr>
            <w:tcW w:w="1323"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1290" w:type="dxa"/>
            <w:vAlign w:val="center"/>
          </w:tcPr>
          <w:p w:rsidR="004D4787" w:rsidRPr="004D4787" w:rsidRDefault="00D70C1A" w:rsidP="00B2173A">
            <w:pPr>
              <w:rPr>
                <w:rFonts w:ascii="Book Antiqua" w:hAnsi="Book Antiqua"/>
                <w:highlight w:val="yellow"/>
              </w:rPr>
            </w:pPr>
            <w:r>
              <w:rPr>
                <w:rFonts w:ascii="Book Antiqua" w:hAnsi="Book Antiqua" w:cs="Calibri"/>
                <w:color w:val="000000"/>
              </w:rPr>
              <w:t>7.5</w:t>
            </w:r>
            <w:r w:rsidR="004D4787" w:rsidRPr="004D4787">
              <w:rPr>
                <w:rFonts w:ascii="Book Antiqua" w:hAnsi="Book Antiqua" w:cs="Calibri"/>
                <w:color w:val="000000"/>
              </w:rPr>
              <w:t>km</w:t>
            </w:r>
          </w:p>
        </w:tc>
        <w:tc>
          <w:tcPr>
            <w:tcW w:w="1498" w:type="dxa"/>
            <w:vAlign w:val="center"/>
          </w:tcPr>
          <w:p w:rsidR="004D4787" w:rsidRPr="004D4787" w:rsidRDefault="004D4787" w:rsidP="00A16DA6">
            <w:pPr>
              <w:jc w:val="center"/>
              <w:rPr>
                <w:rFonts w:ascii="Book Antiqua" w:hAnsi="Book Antiqua"/>
                <w:highlight w:val="yellow"/>
              </w:rPr>
            </w:pPr>
          </w:p>
        </w:tc>
        <w:tc>
          <w:tcPr>
            <w:tcW w:w="2235" w:type="dxa"/>
            <w:vAlign w:val="center"/>
          </w:tcPr>
          <w:p w:rsidR="004D4787" w:rsidRPr="004D4787" w:rsidRDefault="00D70C1A" w:rsidP="00804FAD">
            <w:pPr>
              <w:rPr>
                <w:rFonts w:ascii="Book Antiqua" w:hAnsi="Book Antiqua"/>
                <w:highlight w:val="yellow"/>
              </w:rPr>
            </w:pPr>
            <w:r>
              <w:rPr>
                <w:rFonts w:ascii="Book Antiqua" w:hAnsi="Book Antiqua" w:cs="Calibri"/>
                <w:color w:val="000000"/>
              </w:rPr>
              <w:t>8</w:t>
            </w:r>
            <w:r w:rsidR="004D4787" w:rsidRPr="004D4787">
              <w:rPr>
                <w:rFonts w:ascii="Book Antiqua" w:hAnsi="Book Antiqua" w:cs="Calibri"/>
                <w:color w:val="000000"/>
              </w:rPr>
              <w:t xml:space="preserve"> km</w:t>
            </w:r>
          </w:p>
        </w:tc>
        <w:tc>
          <w:tcPr>
            <w:tcW w:w="1134" w:type="dxa"/>
          </w:tcPr>
          <w:p w:rsidR="004D4787" w:rsidRPr="004D4787" w:rsidRDefault="004D4787" w:rsidP="000E09C6">
            <w:pPr>
              <w:widowControl/>
              <w:autoSpaceDE/>
              <w:autoSpaceDN/>
              <w:adjustRightInd/>
              <w:jc w:val="center"/>
              <w:rPr>
                <w:rFonts w:ascii="Book Antiqua" w:hAnsi="Book Antiqua"/>
                <w:highlight w:val="yellow"/>
              </w:rPr>
            </w:pPr>
            <w:r w:rsidRPr="004D4787">
              <w:rPr>
                <w:rFonts w:ascii="Book Antiqua" w:hAnsi="Book Antiqua"/>
                <w:highlight w:val="yellow"/>
              </w:rPr>
              <w:t>-</w:t>
            </w:r>
          </w:p>
          <w:p w:rsidR="004D4787" w:rsidRPr="004D4787" w:rsidRDefault="004D4787" w:rsidP="000E09C6">
            <w:pPr>
              <w:widowControl/>
              <w:autoSpaceDE/>
              <w:autoSpaceDN/>
              <w:adjustRightInd/>
              <w:jc w:val="center"/>
              <w:rPr>
                <w:rFonts w:ascii="Book Antiqua" w:hAnsi="Book Antiqua"/>
                <w:highlight w:val="yellow"/>
              </w:rPr>
            </w:pPr>
          </w:p>
        </w:tc>
      </w:tr>
      <w:tr w:rsidR="004D4787" w:rsidRPr="007F3172" w:rsidTr="00E136F7">
        <w:tc>
          <w:tcPr>
            <w:tcW w:w="2222" w:type="dxa"/>
            <w:vAlign w:val="center"/>
          </w:tcPr>
          <w:p w:rsidR="004D4787" w:rsidRPr="007F3172" w:rsidRDefault="004D4787" w:rsidP="004D4787">
            <w:pPr>
              <w:widowControl/>
              <w:autoSpaceDE/>
              <w:autoSpaceDN/>
              <w:adjustRightInd/>
              <w:jc w:val="center"/>
              <w:rPr>
                <w:rFonts w:ascii="Book Antiqua" w:hAnsi="Book Antiqua"/>
                <w:b/>
                <w:bCs/>
                <w:highlight w:val="yellow"/>
              </w:rPr>
            </w:pPr>
            <w:r w:rsidRPr="007F3172">
              <w:rPr>
                <w:rFonts w:ascii="Book Antiqua" w:hAnsi="Book Antiqua"/>
                <w:b/>
                <w:bCs/>
                <w:highlight w:val="yellow"/>
              </w:rPr>
              <w:t>RCC (Cu.m)</w:t>
            </w:r>
          </w:p>
        </w:tc>
        <w:tc>
          <w:tcPr>
            <w:tcW w:w="1323" w:type="dxa"/>
          </w:tcPr>
          <w:p w:rsidR="004D4787" w:rsidRPr="007F3172" w:rsidRDefault="004D4787" w:rsidP="004D4787">
            <w:pPr>
              <w:ind w:right="-203"/>
              <w:jc w:val="center"/>
              <w:rPr>
                <w:rFonts w:ascii="Book Antiqua" w:hAnsi="Book Antiqua"/>
                <w:b/>
                <w:highlight w:val="yellow"/>
              </w:rPr>
            </w:pPr>
            <w:r w:rsidRPr="007F3172">
              <w:rPr>
                <w:rFonts w:ascii="Book Antiqua" w:hAnsi="Book Antiqua"/>
                <w:b/>
                <w:highlight w:val="yellow"/>
              </w:rPr>
              <w:t>Steel</w:t>
            </w:r>
            <w:r>
              <w:rPr>
                <w:rFonts w:ascii="Book Antiqua" w:hAnsi="Book Antiqua"/>
                <w:b/>
                <w:highlight w:val="yellow"/>
              </w:rPr>
              <w:t xml:space="preserve"> </w:t>
            </w:r>
            <w:r w:rsidRPr="007F3172">
              <w:rPr>
                <w:rFonts w:ascii="Book Antiqua" w:hAnsi="Book Antiqua"/>
                <w:b/>
                <w:highlight w:val="yellow"/>
              </w:rPr>
              <w:t>(MT)</w:t>
            </w:r>
          </w:p>
        </w:tc>
        <w:tc>
          <w:tcPr>
            <w:tcW w:w="2788" w:type="dxa"/>
            <w:gridSpan w:val="2"/>
          </w:tcPr>
          <w:p w:rsidR="004D4787" w:rsidRPr="007F3172" w:rsidRDefault="004D4787" w:rsidP="004D4787">
            <w:pPr>
              <w:rPr>
                <w:rFonts w:ascii="Book Antiqua" w:hAnsi="Book Antiqua"/>
                <w:b/>
                <w:highlight w:val="yellow"/>
              </w:rPr>
            </w:pPr>
            <w:r w:rsidRPr="007F3172">
              <w:rPr>
                <w:rFonts w:ascii="Book Antiqua" w:hAnsi="Book Antiqua"/>
                <w:b/>
                <w:highlight w:val="yellow"/>
              </w:rPr>
              <w:t>Brick Masonry (Cu.m)</w:t>
            </w:r>
          </w:p>
        </w:tc>
        <w:tc>
          <w:tcPr>
            <w:tcW w:w="3369" w:type="dxa"/>
            <w:gridSpan w:val="2"/>
          </w:tcPr>
          <w:p w:rsidR="004D4787" w:rsidRPr="007F3172" w:rsidRDefault="004D4787" w:rsidP="004D4787">
            <w:pPr>
              <w:rPr>
                <w:rFonts w:ascii="Book Antiqua" w:hAnsi="Book Antiqua"/>
                <w:b/>
                <w:highlight w:val="yellow"/>
              </w:rPr>
            </w:pPr>
            <w:r>
              <w:rPr>
                <w:rFonts w:ascii="Book Antiqua" w:hAnsi="Book Antiqua"/>
                <w:b/>
                <w:highlight w:val="yellow"/>
              </w:rPr>
              <w:t>Plastering   (</w:t>
            </w:r>
            <w:r w:rsidRPr="007F3172">
              <w:rPr>
                <w:rFonts w:ascii="Book Antiqua" w:hAnsi="Book Antiqua"/>
                <w:b/>
                <w:highlight w:val="yellow"/>
              </w:rPr>
              <w:t>Sq.m</w:t>
            </w:r>
            <w:r>
              <w:rPr>
                <w:rFonts w:ascii="Book Antiqua" w:hAnsi="Book Antiqua"/>
                <w:b/>
                <w:highlight w:val="yellow"/>
              </w:rPr>
              <w:t>)</w:t>
            </w:r>
          </w:p>
        </w:tc>
      </w:tr>
      <w:tr w:rsidR="000273E3" w:rsidRPr="00810640" w:rsidTr="00E136F7">
        <w:trPr>
          <w:trHeight w:val="387"/>
        </w:trPr>
        <w:tc>
          <w:tcPr>
            <w:tcW w:w="2222" w:type="dxa"/>
            <w:vAlign w:val="bottom"/>
          </w:tcPr>
          <w:p w:rsidR="000273E3" w:rsidRDefault="000273E3">
            <w:pPr>
              <w:rPr>
                <w:rFonts w:ascii="Calibri" w:hAnsi="Calibri" w:cs="Calibri"/>
                <w:color w:val="000000"/>
                <w:sz w:val="22"/>
                <w:szCs w:val="22"/>
              </w:rPr>
            </w:pPr>
            <w:r>
              <w:rPr>
                <w:rFonts w:ascii="Calibri" w:hAnsi="Calibri" w:cs="Calibri"/>
                <w:color w:val="000000"/>
                <w:sz w:val="22"/>
                <w:szCs w:val="22"/>
              </w:rPr>
              <w:t>179.39 Cu.m</w:t>
            </w:r>
          </w:p>
        </w:tc>
        <w:tc>
          <w:tcPr>
            <w:tcW w:w="1323" w:type="dxa"/>
            <w:vAlign w:val="bottom"/>
          </w:tcPr>
          <w:p w:rsidR="000273E3" w:rsidRDefault="000273E3">
            <w:pPr>
              <w:rPr>
                <w:rFonts w:ascii="Calibri" w:hAnsi="Calibri" w:cs="Calibri"/>
                <w:color w:val="000000"/>
                <w:sz w:val="22"/>
                <w:szCs w:val="22"/>
              </w:rPr>
            </w:pPr>
            <w:r>
              <w:rPr>
                <w:rFonts w:ascii="Calibri" w:hAnsi="Calibri" w:cs="Calibri"/>
                <w:color w:val="000000"/>
                <w:sz w:val="22"/>
                <w:szCs w:val="22"/>
              </w:rPr>
              <w:t>18 MT</w:t>
            </w:r>
          </w:p>
        </w:tc>
        <w:tc>
          <w:tcPr>
            <w:tcW w:w="2788" w:type="dxa"/>
            <w:gridSpan w:val="2"/>
            <w:vAlign w:val="bottom"/>
          </w:tcPr>
          <w:p w:rsidR="000273E3" w:rsidRDefault="00F102EA">
            <w:pPr>
              <w:rPr>
                <w:rFonts w:ascii="Calibri" w:hAnsi="Calibri" w:cs="Calibri"/>
                <w:color w:val="000000"/>
                <w:sz w:val="22"/>
                <w:szCs w:val="22"/>
              </w:rPr>
            </w:pPr>
            <w:r>
              <w:rPr>
                <w:rFonts w:ascii="Calibri" w:hAnsi="Calibri" w:cs="Calibri"/>
                <w:color w:val="000000"/>
                <w:sz w:val="22"/>
                <w:szCs w:val="22"/>
              </w:rPr>
              <w:t>99.34</w:t>
            </w:r>
            <w:r w:rsidR="000273E3">
              <w:rPr>
                <w:rFonts w:ascii="Calibri" w:hAnsi="Calibri" w:cs="Calibri"/>
                <w:color w:val="000000"/>
                <w:sz w:val="22"/>
                <w:szCs w:val="22"/>
              </w:rPr>
              <w:t xml:space="preserve"> Cu.m</w:t>
            </w:r>
          </w:p>
        </w:tc>
        <w:tc>
          <w:tcPr>
            <w:tcW w:w="3369" w:type="dxa"/>
            <w:gridSpan w:val="2"/>
            <w:vAlign w:val="bottom"/>
          </w:tcPr>
          <w:p w:rsidR="000273E3" w:rsidRDefault="00F102EA">
            <w:pPr>
              <w:rPr>
                <w:rFonts w:ascii="Calibri" w:hAnsi="Calibri" w:cs="Calibri"/>
                <w:color w:val="000000"/>
                <w:sz w:val="22"/>
                <w:szCs w:val="22"/>
              </w:rPr>
            </w:pPr>
            <w:r>
              <w:rPr>
                <w:rFonts w:ascii="Calibri" w:hAnsi="Calibri" w:cs="Calibri"/>
                <w:color w:val="000000"/>
                <w:sz w:val="22"/>
                <w:szCs w:val="22"/>
              </w:rPr>
              <w:t>1671.86</w:t>
            </w:r>
            <w:r w:rsidR="000273E3">
              <w:rPr>
                <w:rFonts w:ascii="Calibri" w:hAnsi="Calibri" w:cs="Calibri"/>
                <w:color w:val="000000"/>
                <w:sz w:val="22"/>
                <w:szCs w:val="22"/>
              </w:rPr>
              <w:t xml:space="preserve"> sqm</w:t>
            </w:r>
          </w:p>
        </w:tc>
      </w:tr>
    </w:tbl>
    <w:p w:rsidR="00A75FD8" w:rsidRPr="00810640" w:rsidRDefault="00A75FD8" w:rsidP="00792D28">
      <w:pPr>
        <w:widowControl/>
        <w:autoSpaceDE/>
        <w:autoSpaceDN/>
        <w:adjustRightInd/>
        <w:jc w:val="center"/>
        <w:rPr>
          <w:rFonts w:ascii="Book Antiqua" w:hAnsi="Book Antiqua" w:cs="Calibri"/>
          <w:b/>
          <w:color w:val="000000"/>
          <w:sz w:val="22"/>
          <w:szCs w:val="22"/>
        </w:rPr>
      </w:pPr>
    </w:p>
    <w:p w:rsidR="00A75FD8" w:rsidRPr="007F3172" w:rsidRDefault="006C6063" w:rsidP="00421810">
      <w:pPr>
        <w:widowControl/>
        <w:autoSpaceDE/>
        <w:autoSpaceDN/>
        <w:adjustRightInd/>
        <w:jc w:val="both"/>
        <w:rPr>
          <w:rFonts w:ascii="Book Antiqua" w:hAnsi="Book Antiqua"/>
          <w:b/>
          <w:sz w:val="26"/>
          <w:szCs w:val="28"/>
        </w:rPr>
      </w:pPr>
      <w:r w:rsidRPr="007F3172">
        <w:rPr>
          <w:rFonts w:ascii="Book Antiqua" w:hAnsi="Book Antiqua"/>
          <w:b/>
          <w:bCs/>
          <w:sz w:val="28"/>
          <w:szCs w:val="28"/>
        </w:rPr>
        <w:t xml:space="preserve"> </w:t>
      </w:r>
      <w:r w:rsidR="00421810" w:rsidRPr="007F3172">
        <w:rPr>
          <w:rFonts w:ascii="Book Antiqua" w:hAnsi="Book Antiqua"/>
          <w:b/>
        </w:rPr>
        <w:t xml:space="preserve">Total cost of the Bid is </w:t>
      </w:r>
      <w:r w:rsidR="00250653" w:rsidRPr="007F3172">
        <w:rPr>
          <w:rFonts w:ascii="Book Antiqua" w:hAnsi="Book Antiqua"/>
          <w:b/>
          <w:bCs/>
          <w:highlight w:val="yellow"/>
        </w:rPr>
        <w:t xml:space="preserve">Rs. </w:t>
      </w:r>
      <w:r w:rsidR="00D70C1A" w:rsidRPr="00D70C1A">
        <w:rPr>
          <w:rFonts w:ascii="Book Antiqua" w:hAnsi="Book Antiqua" w:cs="Calibri"/>
          <w:b/>
          <w:color w:val="000000"/>
          <w:sz w:val="22"/>
          <w:szCs w:val="22"/>
        </w:rPr>
        <w:t>3,34,08,337</w:t>
      </w:r>
      <w:r w:rsidR="0097273F" w:rsidRPr="007F3172">
        <w:rPr>
          <w:rFonts w:ascii="Book Antiqua" w:hAnsi="Book Antiqua"/>
          <w:b/>
          <w:bCs/>
          <w:highlight w:val="yellow"/>
        </w:rPr>
        <w:t>/</w:t>
      </w:r>
      <w:r w:rsidR="00250653" w:rsidRPr="007F3172">
        <w:rPr>
          <w:rFonts w:ascii="Book Antiqua" w:hAnsi="Book Antiqua"/>
          <w:b/>
          <w:highlight w:val="yellow"/>
        </w:rPr>
        <w:t xml:space="preserve">- </w:t>
      </w:r>
      <w:r w:rsidR="00A75FD8" w:rsidRPr="007F3172">
        <w:rPr>
          <w:rFonts w:ascii="Book Antiqua" w:hAnsi="Book Antiqua"/>
          <w:b/>
          <w:sz w:val="26"/>
          <w:szCs w:val="28"/>
        </w:rPr>
        <w:t>(</w:t>
      </w:r>
      <w:r w:rsidR="001C3535">
        <w:rPr>
          <w:rFonts w:ascii="Book Antiqua" w:hAnsi="Book Antiqua"/>
          <w:b/>
          <w:sz w:val="26"/>
          <w:szCs w:val="28"/>
        </w:rPr>
        <w:t xml:space="preserve">Rupees </w:t>
      </w:r>
      <w:r w:rsidR="00472AAF">
        <w:rPr>
          <w:rFonts w:ascii="Book Antiqua" w:hAnsi="Book Antiqua"/>
          <w:b/>
          <w:sz w:val="26"/>
          <w:szCs w:val="28"/>
        </w:rPr>
        <w:t>Three</w:t>
      </w:r>
      <w:r w:rsidR="00B3062F" w:rsidRPr="007F3172">
        <w:rPr>
          <w:rFonts w:ascii="Book Antiqua" w:hAnsi="Book Antiqua"/>
          <w:b/>
          <w:sz w:val="26"/>
          <w:szCs w:val="28"/>
        </w:rPr>
        <w:t xml:space="preserve"> Crore </w:t>
      </w:r>
      <w:r w:rsidR="002404DC">
        <w:rPr>
          <w:rFonts w:ascii="Book Antiqua" w:hAnsi="Book Antiqua"/>
          <w:b/>
          <w:sz w:val="26"/>
          <w:szCs w:val="28"/>
        </w:rPr>
        <w:t>Thirty Four</w:t>
      </w:r>
      <w:r w:rsidR="00B3062F" w:rsidRPr="007F3172">
        <w:rPr>
          <w:rFonts w:ascii="Book Antiqua" w:hAnsi="Book Antiqua"/>
          <w:b/>
          <w:sz w:val="26"/>
          <w:szCs w:val="28"/>
        </w:rPr>
        <w:t xml:space="preserve"> Lakhs </w:t>
      </w:r>
      <w:r w:rsidR="00D70C1A">
        <w:rPr>
          <w:rFonts w:ascii="Book Antiqua" w:hAnsi="Book Antiqua"/>
          <w:b/>
          <w:sz w:val="26"/>
          <w:szCs w:val="28"/>
        </w:rPr>
        <w:t>Eight</w:t>
      </w:r>
      <w:r w:rsidR="0097273F" w:rsidRPr="007F3172">
        <w:rPr>
          <w:rFonts w:ascii="Book Antiqua" w:hAnsi="Book Antiqua"/>
          <w:b/>
          <w:sz w:val="26"/>
          <w:szCs w:val="28"/>
        </w:rPr>
        <w:t xml:space="preserve"> </w:t>
      </w:r>
      <w:r w:rsidR="00B3062F" w:rsidRPr="007F3172">
        <w:rPr>
          <w:rFonts w:ascii="Book Antiqua" w:hAnsi="Book Antiqua"/>
          <w:b/>
          <w:sz w:val="26"/>
          <w:szCs w:val="28"/>
        </w:rPr>
        <w:t xml:space="preserve">Thousand </w:t>
      </w:r>
      <w:r w:rsidR="00D70C1A">
        <w:rPr>
          <w:rFonts w:ascii="Book Antiqua" w:hAnsi="Book Antiqua"/>
          <w:b/>
          <w:sz w:val="26"/>
          <w:szCs w:val="28"/>
        </w:rPr>
        <w:t>Three</w:t>
      </w:r>
      <w:r w:rsidR="002404DC">
        <w:rPr>
          <w:rFonts w:ascii="Book Antiqua" w:hAnsi="Book Antiqua"/>
          <w:b/>
          <w:sz w:val="26"/>
          <w:szCs w:val="28"/>
        </w:rPr>
        <w:t xml:space="preserve"> Hundred and </w:t>
      </w:r>
      <w:r w:rsidR="00D70C1A">
        <w:rPr>
          <w:rFonts w:ascii="Book Antiqua" w:hAnsi="Book Antiqua"/>
          <w:b/>
          <w:sz w:val="26"/>
          <w:szCs w:val="28"/>
        </w:rPr>
        <w:t>Thirty Seven</w:t>
      </w:r>
      <w:r w:rsidR="00B3062F" w:rsidRPr="007F3172">
        <w:rPr>
          <w:rFonts w:ascii="Book Antiqua" w:hAnsi="Book Antiqua"/>
          <w:b/>
          <w:sz w:val="26"/>
          <w:szCs w:val="28"/>
        </w:rPr>
        <w:t xml:space="preserve"> Onl</w:t>
      </w:r>
      <w:r w:rsidR="00C669C6">
        <w:rPr>
          <w:rFonts w:ascii="Book Antiqua" w:hAnsi="Book Antiqua"/>
          <w:b/>
          <w:sz w:val="26"/>
          <w:szCs w:val="28"/>
        </w:rPr>
        <w:t>y</w:t>
      </w:r>
      <w:r w:rsidR="00B3062F" w:rsidRPr="007F3172">
        <w:rPr>
          <w:rFonts w:ascii="Book Antiqua" w:hAnsi="Book Antiqua"/>
          <w:b/>
          <w:sz w:val="26"/>
          <w:szCs w:val="28"/>
        </w:rPr>
        <w:t>)</w:t>
      </w:r>
      <w:r w:rsidR="001B3C75" w:rsidRPr="007F3172">
        <w:rPr>
          <w:rFonts w:ascii="Book Antiqua" w:hAnsi="Book Antiqua"/>
          <w:b/>
          <w:sz w:val="26"/>
          <w:szCs w:val="28"/>
        </w:rPr>
        <w:t xml:space="preserve"> </w:t>
      </w:r>
      <w:r w:rsidR="00AA1561" w:rsidRPr="007F3172">
        <w:rPr>
          <w:rFonts w:ascii="Book Antiqua" w:hAnsi="Book Antiqua"/>
          <w:b/>
          <w:sz w:val="26"/>
          <w:szCs w:val="28"/>
        </w:rPr>
        <w:t>(in</w:t>
      </w:r>
      <w:r w:rsidR="001B3C75" w:rsidRPr="007F3172">
        <w:rPr>
          <w:rFonts w:ascii="Book Antiqua" w:hAnsi="Book Antiqua"/>
          <w:b/>
          <w:sz w:val="26"/>
          <w:szCs w:val="28"/>
        </w:rPr>
        <w:t>c</w:t>
      </w:r>
      <w:r w:rsidR="00AA1561" w:rsidRPr="007F3172">
        <w:rPr>
          <w:rFonts w:ascii="Book Antiqua" w:hAnsi="Book Antiqua"/>
          <w:b/>
          <w:sz w:val="26"/>
          <w:szCs w:val="28"/>
        </w:rPr>
        <w:t>l of GST)</w:t>
      </w:r>
      <w:r w:rsidR="00E41601" w:rsidRPr="007F3172">
        <w:rPr>
          <w:rFonts w:ascii="Book Antiqua" w:hAnsi="Book Antiqua"/>
          <w:b/>
          <w:sz w:val="26"/>
          <w:szCs w:val="28"/>
        </w:rPr>
        <w:t>.</w:t>
      </w:r>
    </w:p>
    <w:p w:rsidR="00421810" w:rsidRPr="007F3172" w:rsidRDefault="00421810" w:rsidP="00421810">
      <w:pPr>
        <w:widowControl/>
        <w:autoSpaceDE/>
        <w:autoSpaceDN/>
        <w:adjustRightInd/>
        <w:jc w:val="both"/>
        <w:rPr>
          <w:rFonts w:ascii="Book Antiqua" w:hAnsi="Book Antiqua"/>
          <w:sz w:val="22"/>
        </w:rPr>
      </w:pPr>
    </w:p>
    <w:p w:rsidR="00A75FD8" w:rsidRPr="007F3172" w:rsidRDefault="00A75FD8" w:rsidP="00A75FD8">
      <w:pPr>
        <w:spacing w:after="120"/>
        <w:jc w:val="both"/>
        <w:rPr>
          <w:rFonts w:ascii="Book Antiqua" w:hAnsi="Book Antiqua"/>
          <w:b/>
          <w:szCs w:val="26"/>
        </w:rPr>
      </w:pPr>
      <w:r w:rsidRPr="007F3172">
        <w:rPr>
          <w:rFonts w:ascii="Book Antiqua" w:hAnsi="Book Antiqua"/>
          <w:b/>
          <w:szCs w:val="26"/>
        </w:rPr>
        <w:t>The schedule of works for cable laying contract and all the payments are subjected to fulfillment of the following points.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a. Video shoot of cable laying works which demonstrate the UG cable trench depth and jointing works.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 xml:space="preserve">b. GIS coordinates and tagging of starting of cable, joints of cable and ending of cable. Auto CAD drawings of cable path is to be maintained. </w:t>
      </w:r>
    </w:p>
    <w:p w:rsidR="00A75FD8" w:rsidRPr="007F3172" w:rsidRDefault="00A75FD8" w:rsidP="00A75FD8">
      <w:pPr>
        <w:ind w:left="709"/>
        <w:rPr>
          <w:rFonts w:ascii="Book Antiqua" w:hAnsi="Book Antiqua"/>
          <w:b/>
          <w:szCs w:val="26"/>
        </w:rPr>
      </w:pPr>
      <w:r w:rsidRPr="007F3172">
        <w:rPr>
          <w:rFonts w:ascii="Book Antiqua" w:hAnsi="Book Antiqua"/>
          <w:b/>
          <w:szCs w:val="26"/>
        </w:rPr>
        <w:t>c. Smart RFID Markers (The Permanent marking system) for UG cables to identify the cable path at the time of repair/maintenance.</w:t>
      </w:r>
    </w:p>
    <w:p w:rsidR="001C5A36" w:rsidRPr="007F3172" w:rsidRDefault="001C5A36" w:rsidP="00A75FD8">
      <w:pPr>
        <w:ind w:left="709"/>
        <w:rPr>
          <w:rFonts w:ascii="Book Antiqua" w:hAnsi="Book Antiqua"/>
          <w:b/>
          <w:szCs w:val="26"/>
        </w:rPr>
      </w:pPr>
    </w:p>
    <w:p w:rsidR="00355E8E" w:rsidRPr="007F3172" w:rsidRDefault="001C5A36" w:rsidP="00355E8E">
      <w:pPr>
        <w:widowControl/>
        <w:autoSpaceDE/>
        <w:autoSpaceDN/>
        <w:adjustRightInd/>
        <w:spacing w:before="20" w:after="20" w:line="276" w:lineRule="auto"/>
        <w:ind w:left="709" w:hanging="284"/>
        <w:jc w:val="both"/>
        <w:rPr>
          <w:rFonts w:ascii="Book Antiqua" w:hAnsi="Book Antiqua"/>
          <w:sz w:val="22"/>
          <w:szCs w:val="22"/>
        </w:rPr>
      </w:pPr>
      <w:r w:rsidRPr="007F3172">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7F3172">
        <w:rPr>
          <w:rFonts w:ascii="Book Antiqua" w:hAnsi="Book Antiqua"/>
          <w:sz w:val="22"/>
          <w:szCs w:val="22"/>
        </w:rPr>
        <w:t xml:space="preserve">. </w:t>
      </w:r>
    </w:p>
    <w:p w:rsidR="001C5A36" w:rsidRPr="007F3172" w:rsidRDefault="001C5A36" w:rsidP="001C5A36">
      <w:pPr>
        <w:ind w:left="709"/>
        <w:rPr>
          <w:rFonts w:ascii="Book Antiqua" w:hAnsi="Book Antiqua"/>
          <w:b/>
          <w:sz w:val="22"/>
          <w:szCs w:val="22"/>
        </w:rPr>
      </w:pPr>
    </w:p>
    <w:p w:rsidR="001C5A36" w:rsidRPr="007F3172" w:rsidRDefault="001C5A36" w:rsidP="001C5A36">
      <w:pPr>
        <w:ind w:left="709"/>
        <w:rPr>
          <w:rFonts w:ascii="Book Antiqua" w:hAnsi="Book Antiqua"/>
          <w:b/>
          <w:sz w:val="2"/>
          <w:szCs w:val="26"/>
        </w:rPr>
      </w:pPr>
    </w:p>
    <w:p w:rsidR="001C5A36" w:rsidRPr="007F3172" w:rsidRDefault="001C5A36" w:rsidP="001C5A36">
      <w:pPr>
        <w:ind w:left="709"/>
        <w:rPr>
          <w:rFonts w:ascii="Book Antiqua" w:hAnsi="Book Antiqua"/>
        </w:rPr>
      </w:pPr>
      <w:r w:rsidRPr="007F3172">
        <w:rPr>
          <w:rFonts w:ascii="Book Antiqua" w:eastAsia="Book Antiqua" w:hAnsi="Book Antiqua" w:cs="Book Antiqua"/>
          <w:b/>
          <w:color w:val="000000"/>
          <w:sz w:val="22"/>
        </w:rPr>
        <w:t>Further, vide Memo No. CGM(Fin)/ GM(SP&amp;Trust) /AAO(SP) /D.No.161/2022,   Dt.27.10.2022, instructions have been received from the CGM/Finance/</w:t>
      </w:r>
      <w:r w:rsidR="00C0162E" w:rsidRPr="007F3172">
        <w:rPr>
          <w:rFonts w:ascii="Book Antiqua" w:eastAsia="Book Antiqua" w:hAnsi="Book Antiqua" w:cs="Book Antiqua"/>
          <w:b/>
          <w:color w:val="000000"/>
          <w:sz w:val="22"/>
        </w:rPr>
        <w:t>TGSPDCL</w:t>
      </w:r>
      <w:r w:rsidRPr="007F3172">
        <w:rPr>
          <w:rFonts w:ascii="Book Antiqua" w:eastAsia="Book Antiqua" w:hAnsi="Book Antiqua" w:cs="Book Antiqua"/>
          <w:b/>
          <w:color w:val="000000"/>
          <w:sz w:val="22"/>
        </w:rPr>
        <w:t xml:space="preserve"> to recover @0.01% from all the works contract for Haritha Nidhi (Telangana Green Fund).</w:t>
      </w:r>
    </w:p>
    <w:p w:rsidR="00A75FD8" w:rsidRPr="007F3172" w:rsidRDefault="00A75FD8" w:rsidP="00A75FD8">
      <w:pPr>
        <w:spacing w:line="480" w:lineRule="auto"/>
        <w:rPr>
          <w:rFonts w:ascii="Book Antiqua" w:hAnsi="Book Antiqua"/>
        </w:rPr>
      </w:pPr>
    </w:p>
    <w:p w:rsidR="00A75FD8" w:rsidRPr="007F3172" w:rsidRDefault="00A75FD8" w:rsidP="00A75FD8">
      <w:pPr>
        <w:spacing w:line="480" w:lineRule="auto"/>
        <w:rPr>
          <w:rFonts w:ascii="Book Antiqua" w:hAnsi="Book Antiqua"/>
        </w:rPr>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C77D5D" w:rsidP="00A75FD8">
      <w:pPr>
        <w:pStyle w:val="BodyText2"/>
      </w:pPr>
      <w:r w:rsidRPr="00C77D5D">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C77D5D" w:rsidP="00A75FD8">
      <w:pPr>
        <w:pStyle w:val="BodyText2"/>
        <w:ind w:left="720" w:hanging="720"/>
      </w:pPr>
      <w:r w:rsidRPr="00C77D5D">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A40E1B" w:rsidRPr="006B6C1B" w:rsidRDefault="00A40E1B" w:rsidP="00A75FD8">
                  <w:pPr>
                    <w:pStyle w:val="BodyText3"/>
                    <w:rPr>
                      <w:color w:val="auto"/>
                    </w:rPr>
                  </w:pPr>
                  <w:r w:rsidRPr="006B6C1B">
                    <w:rPr>
                      <w:color w:val="auto"/>
                    </w:rPr>
                    <w:t>and their siblings</w:t>
                  </w:r>
                </w:p>
              </w:txbxContent>
            </v:textbox>
          </v:shape>
        </w:pict>
      </w:r>
      <w:r w:rsidRPr="00C77D5D">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C77D5D"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2D0" w:rsidRDefault="007F32D0">
      <w:r>
        <w:separator/>
      </w:r>
    </w:p>
  </w:endnote>
  <w:endnote w:type="continuationSeparator" w:id="1">
    <w:p w:rsidR="007F32D0" w:rsidRDefault="007F32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E1B" w:rsidRDefault="00A40E1B" w:rsidP="003D5E43">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112</w:t>
    </w:r>
    <w:r>
      <w:rPr>
        <w:rStyle w:val="PageNumber"/>
      </w:rPr>
      <w:fldChar w:fldCharType="end"/>
    </w:r>
  </w:p>
  <w:p w:rsidR="00A40E1B" w:rsidRDefault="00A40E1B">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E1B" w:rsidRDefault="00A40E1B" w:rsidP="00793E25">
    <w:pPr>
      <w:pStyle w:val="Header"/>
      <w:jc w:val="center"/>
    </w:pPr>
    <w:r>
      <w:t xml:space="preserve">- </w:t>
    </w:r>
    <w:fldSimple w:instr=" PAGE ">
      <w:r w:rsidR="00F07D8C">
        <w:rPr>
          <w:noProof/>
        </w:rPr>
        <w:t>217</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E1B" w:rsidRDefault="00A40E1B">
    <w:pPr>
      <w:pStyle w:val="Footer"/>
      <w:jc w:val="center"/>
    </w:pPr>
  </w:p>
  <w:p w:rsidR="00A40E1B" w:rsidRDefault="00A40E1B">
    <w:pPr>
      <w:pStyle w:val="Footer"/>
      <w:jc w:val="center"/>
    </w:pPr>
    <w:fldSimple w:instr=" PAGE   \* MERGEFORMAT ">
      <w:r w:rsidR="00F07D8C">
        <w:rPr>
          <w:noProof/>
        </w:rPr>
        <w:t>289</w:t>
      </w:r>
    </w:fldSimple>
  </w:p>
  <w:p w:rsidR="00A40E1B" w:rsidRDefault="00A40E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2D0" w:rsidRDefault="007F32D0">
      <w:r>
        <w:separator/>
      </w:r>
    </w:p>
  </w:footnote>
  <w:footnote w:type="continuationSeparator" w:id="1">
    <w:p w:rsidR="007F32D0" w:rsidRDefault="007F32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E1B" w:rsidRDefault="00A40E1B">
    <w:pPr>
      <w:pStyle w:val="Header"/>
      <w:framePr w:wrap="auto" w:vAnchor="text" w:hAnchor="margin" w:xAlign="center" w:y="1"/>
      <w:rPr>
        <w:rStyle w:val="PageNumber"/>
      </w:rPr>
    </w:pPr>
  </w:p>
  <w:p w:rsidR="00A40E1B" w:rsidRDefault="00A40E1B"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6E8"/>
    <w:rsid w:val="00012834"/>
    <w:rsid w:val="00012B28"/>
    <w:rsid w:val="00012BFC"/>
    <w:rsid w:val="00013EA2"/>
    <w:rsid w:val="00014CD6"/>
    <w:rsid w:val="000200ED"/>
    <w:rsid w:val="0002056D"/>
    <w:rsid w:val="00021630"/>
    <w:rsid w:val="00022349"/>
    <w:rsid w:val="00022494"/>
    <w:rsid w:val="00023D4A"/>
    <w:rsid w:val="0002402E"/>
    <w:rsid w:val="00024081"/>
    <w:rsid w:val="0002436F"/>
    <w:rsid w:val="00024FCE"/>
    <w:rsid w:val="0002507B"/>
    <w:rsid w:val="0002516A"/>
    <w:rsid w:val="00025A05"/>
    <w:rsid w:val="00026224"/>
    <w:rsid w:val="00026DFC"/>
    <w:rsid w:val="0002700F"/>
    <w:rsid w:val="0002704A"/>
    <w:rsid w:val="000273E3"/>
    <w:rsid w:val="0002748D"/>
    <w:rsid w:val="00027BEB"/>
    <w:rsid w:val="000304B6"/>
    <w:rsid w:val="00031039"/>
    <w:rsid w:val="000310AC"/>
    <w:rsid w:val="00031D65"/>
    <w:rsid w:val="0003254C"/>
    <w:rsid w:val="0003499B"/>
    <w:rsid w:val="00034F96"/>
    <w:rsid w:val="00035A9F"/>
    <w:rsid w:val="00037B96"/>
    <w:rsid w:val="00040294"/>
    <w:rsid w:val="00040C98"/>
    <w:rsid w:val="00041E3E"/>
    <w:rsid w:val="00041FF8"/>
    <w:rsid w:val="00043F93"/>
    <w:rsid w:val="00045493"/>
    <w:rsid w:val="00045FE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75F0"/>
    <w:rsid w:val="00067A2D"/>
    <w:rsid w:val="00071181"/>
    <w:rsid w:val="00072170"/>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5799"/>
    <w:rsid w:val="00097306"/>
    <w:rsid w:val="00097C81"/>
    <w:rsid w:val="000A04CC"/>
    <w:rsid w:val="000A14D8"/>
    <w:rsid w:val="000A227F"/>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0E4F"/>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9C6"/>
    <w:rsid w:val="000E0E59"/>
    <w:rsid w:val="000E0EDC"/>
    <w:rsid w:val="000E15E4"/>
    <w:rsid w:val="000E1961"/>
    <w:rsid w:val="000E2452"/>
    <w:rsid w:val="000E2972"/>
    <w:rsid w:val="000E29B4"/>
    <w:rsid w:val="000E4B56"/>
    <w:rsid w:val="000E4E84"/>
    <w:rsid w:val="000E661C"/>
    <w:rsid w:val="000E6CD9"/>
    <w:rsid w:val="000E7569"/>
    <w:rsid w:val="000E7832"/>
    <w:rsid w:val="000F06B2"/>
    <w:rsid w:val="000F2D21"/>
    <w:rsid w:val="000F5487"/>
    <w:rsid w:val="000F6E09"/>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312D3"/>
    <w:rsid w:val="001354D4"/>
    <w:rsid w:val="001376A9"/>
    <w:rsid w:val="00140306"/>
    <w:rsid w:val="001406DD"/>
    <w:rsid w:val="001408A5"/>
    <w:rsid w:val="001408F5"/>
    <w:rsid w:val="00143997"/>
    <w:rsid w:val="00143A99"/>
    <w:rsid w:val="00143CC7"/>
    <w:rsid w:val="001440BA"/>
    <w:rsid w:val="001446AA"/>
    <w:rsid w:val="0014512F"/>
    <w:rsid w:val="00145E0B"/>
    <w:rsid w:val="00150997"/>
    <w:rsid w:val="001513B3"/>
    <w:rsid w:val="00156B7A"/>
    <w:rsid w:val="00161AC0"/>
    <w:rsid w:val="00162859"/>
    <w:rsid w:val="0016410F"/>
    <w:rsid w:val="00164810"/>
    <w:rsid w:val="00164AAA"/>
    <w:rsid w:val="0016506D"/>
    <w:rsid w:val="00165C5E"/>
    <w:rsid w:val="001660A9"/>
    <w:rsid w:val="00166144"/>
    <w:rsid w:val="00166575"/>
    <w:rsid w:val="00166879"/>
    <w:rsid w:val="001669C0"/>
    <w:rsid w:val="00167C85"/>
    <w:rsid w:val="00170A04"/>
    <w:rsid w:val="00170E44"/>
    <w:rsid w:val="0017113D"/>
    <w:rsid w:val="00171DA4"/>
    <w:rsid w:val="001721BC"/>
    <w:rsid w:val="0017551C"/>
    <w:rsid w:val="00176034"/>
    <w:rsid w:val="00176258"/>
    <w:rsid w:val="00177FDF"/>
    <w:rsid w:val="001819A9"/>
    <w:rsid w:val="00182A13"/>
    <w:rsid w:val="00182B77"/>
    <w:rsid w:val="00182DE8"/>
    <w:rsid w:val="00183943"/>
    <w:rsid w:val="00184977"/>
    <w:rsid w:val="00184C01"/>
    <w:rsid w:val="00184EF5"/>
    <w:rsid w:val="00186565"/>
    <w:rsid w:val="0019010B"/>
    <w:rsid w:val="001904F7"/>
    <w:rsid w:val="00191D00"/>
    <w:rsid w:val="00192025"/>
    <w:rsid w:val="001924D2"/>
    <w:rsid w:val="0019546F"/>
    <w:rsid w:val="001A0949"/>
    <w:rsid w:val="001A1BAD"/>
    <w:rsid w:val="001A1F38"/>
    <w:rsid w:val="001A5994"/>
    <w:rsid w:val="001A7146"/>
    <w:rsid w:val="001B1045"/>
    <w:rsid w:val="001B1AEB"/>
    <w:rsid w:val="001B2FE9"/>
    <w:rsid w:val="001B3195"/>
    <w:rsid w:val="001B3C75"/>
    <w:rsid w:val="001B5174"/>
    <w:rsid w:val="001B5604"/>
    <w:rsid w:val="001B6274"/>
    <w:rsid w:val="001B76AC"/>
    <w:rsid w:val="001B78B2"/>
    <w:rsid w:val="001B7E9B"/>
    <w:rsid w:val="001C0523"/>
    <w:rsid w:val="001C2372"/>
    <w:rsid w:val="001C2C31"/>
    <w:rsid w:val="001C3535"/>
    <w:rsid w:val="001C5A36"/>
    <w:rsid w:val="001C61D5"/>
    <w:rsid w:val="001C639A"/>
    <w:rsid w:val="001C73BF"/>
    <w:rsid w:val="001D177E"/>
    <w:rsid w:val="001D179D"/>
    <w:rsid w:val="001D3A03"/>
    <w:rsid w:val="001D3F02"/>
    <w:rsid w:val="001D4278"/>
    <w:rsid w:val="001D5C13"/>
    <w:rsid w:val="001D7DF5"/>
    <w:rsid w:val="001E0647"/>
    <w:rsid w:val="001E28A9"/>
    <w:rsid w:val="001E3472"/>
    <w:rsid w:val="001E4C63"/>
    <w:rsid w:val="001E4EBA"/>
    <w:rsid w:val="001E4F5A"/>
    <w:rsid w:val="001E63EB"/>
    <w:rsid w:val="001E76BA"/>
    <w:rsid w:val="001E7FD5"/>
    <w:rsid w:val="001F18FE"/>
    <w:rsid w:val="001F2C2A"/>
    <w:rsid w:val="001F2C51"/>
    <w:rsid w:val="001F2CCA"/>
    <w:rsid w:val="001F34AC"/>
    <w:rsid w:val="001F4C21"/>
    <w:rsid w:val="001F7A11"/>
    <w:rsid w:val="002015DB"/>
    <w:rsid w:val="002023FE"/>
    <w:rsid w:val="0020249F"/>
    <w:rsid w:val="002036ED"/>
    <w:rsid w:val="00204168"/>
    <w:rsid w:val="00204E1E"/>
    <w:rsid w:val="00205D83"/>
    <w:rsid w:val="00205E9B"/>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DAF"/>
    <w:rsid w:val="00226707"/>
    <w:rsid w:val="00226B45"/>
    <w:rsid w:val="0023432E"/>
    <w:rsid w:val="00236343"/>
    <w:rsid w:val="00236B05"/>
    <w:rsid w:val="00236C8E"/>
    <w:rsid w:val="00236F7A"/>
    <w:rsid w:val="002376A2"/>
    <w:rsid w:val="002404DC"/>
    <w:rsid w:val="00242220"/>
    <w:rsid w:val="00242AF6"/>
    <w:rsid w:val="00242B8F"/>
    <w:rsid w:val="00243B2B"/>
    <w:rsid w:val="002443A9"/>
    <w:rsid w:val="0024568A"/>
    <w:rsid w:val="002479D3"/>
    <w:rsid w:val="00247F7F"/>
    <w:rsid w:val="002500AE"/>
    <w:rsid w:val="00250653"/>
    <w:rsid w:val="0025089B"/>
    <w:rsid w:val="00251259"/>
    <w:rsid w:val="00252BBA"/>
    <w:rsid w:val="00253738"/>
    <w:rsid w:val="00254D75"/>
    <w:rsid w:val="00255BC3"/>
    <w:rsid w:val="00256F4D"/>
    <w:rsid w:val="00256F64"/>
    <w:rsid w:val="00260320"/>
    <w:rsid w:val="002616D6"/>
    <w:rsid w:val="00261D8E"/>
    <w:rsid w:val="00262156"/>
    <w:rsid w:val="0026468E"/>
    <w:rsid w:val="002650F7"/>
    <w:rsid w:val="0026728A"/>
    <w:rsid w:val="00267B57"/>
    <w:rsid w:val="00271D76"/>
    <w:rsid w:val="0027203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0991"/>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96D"/>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4149"/>
    <w:rsid w:val="00304ED3"/>
    <w:rsid w:val="00305040"/>
    <w:rsid w:val="0030534D"/>
    <w:rsid w:val="00305383"/>
    <w:rsid w:val="00305760"/>
    <w:rsid w:val="003059A4"/>
    <w:rsid w:val="0030632E"/>
    <w:rsid w:val="003065B4"/>
    <w:rsid w:val="003104BA"/>
    <w:rsid w:val="00313667"/>
    <w:rsid w:val="00313AA5"/>
    <w:rsid w:val="003147F4"/>
    <w:rsid w:val="0031507B"/>
    <w:rsid w:val="00317060"/>
    <w:rsid w:val="003178D4"/>
    <w:rsid w:val="00322BEC"/>
    <w:rsid w:val="0032319A"/>
    <w:rsid w:val="00323E46"/>
    <w:rsid w:val="003256CF"/>
    <w:rsid w:val="00330622"/>
    <w:rsid w:val="003323F9"/>
    <w:rsid w:val="00332601"/>
    <w:rsid w:val="0033427C"/>
    <w:rsid w:val="00344285"/>
    <w:rsid w:val="003448C4"/>
    <w:rsid w:val="003452D4"/>
    <w:rsid w:val="00345417"/>
    <w:rsid w:val="00345861"/>
    <w:rsid w:val="00346697"/>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77D57"/>
    <w:rsid w:val="00380E44"/>
    <w:rsid w:val="00382AD2"/>
    <w:rsid w:val="003835BF"/>
    <w:rsid w:val="00384B1D"/>
    <w:rsid w:val="00385A5C"/>
    <w:rsid w:val="00386A9D"/>
    <w:rsid w:val="00386C16"/>
    <w:rsid w:val="0038739B"/>
    <w:rsid w:val="0039012E"/>
    <w:rsid w:val="00390876"/>
    <w:rsid w:val="00390AE3"/>
    <w:rsid w:val="00392F27"/>
    <w:rsid w:val="0039538C"/>
    <w:rsid w:val="003A2ADA"/>
    <w:rsid w:val="003A2CF7"/>
    <w:rsid w:val="003A351D"/>
    <w:rsid w:val="003A5705"/>
    <w:rsid w:val="003A572B"/>
    <w:rsid w:val="003A5CC4"/>
    <w:rsid w:val="003B0760"/>
    <w:rsid w:val="003B0CFD"/>
    <w:rsid w:val="003B2154"/>
    <w:rsid w:val="003B2742"/>
    <w:rsid w:val="003B3CD7"/>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F93"/>
    <w:rsid w:val="0044384F"/>
    <w:rsid w:val="00444072"/>
    <w:rsid w:val="00447871"/>
    <w:rsid w:val="00451273"/>
    <w:rsid w:val="00451317"/>
    <w:rsid w:val="0045166A"/>
    <w:rsid w:val="004531A5"/>
    <w:rsid w:val="00453E2E"/>
    <w:rsid w:val="00454A32"/>
    <w:rsid w:val="00455E0A"/>
    <w:rsid w:val="00456EB7"/>
    <w:rsid w:val="00460733"/>
    <w:rsid w:val="00460893"/>
    <w:rsid w:val="00460A2F"/>
    <w:rsid w:val="00462078"/>
    <w:rsid w:val="00462183"/>
    <w:rsid w:val="0046317B"/>
    <w:rsid w:val="0046325A"/>
    <w:rsid w:val="00464176"/>
    <w:rsid w:val="004643A2"/>
    <w:rsid w:val="00466CC1"/>
    <w:rsid w:val="0046723A"/>
    <w:rsid w:val="0046787A"/>
    <w:rsid w:val="00471290"/>
    <w:rsid w:val="00472A25"/>
    <w:rsid w:val="00472AAF"/>
    <w:rsid w:val="00473B76"/>
    <w:rsid w:val="0047422A"/>
    <w:rsid w:val="0047466C"/>
    <w:rsid w:val="00475A45"/>
    <w:rsid w:val="00476827"/>
    <w:rsid w:val="0047690C"/>
    <w:rsid w:val="00477874"/>
    <w:rsid w:val="00480501"/>
    <w:rsid w:val="00480999"/>
    <w:rsid w:val="0048104D"/>
    <w:rsid w:val="00482D54"/>
    <w:rsid w:val="00483AA3"/>
    <w:rsid w:val="00483B13"/>
    <w:rsid w:val="004845EA"/>
    <w:rsid w:val="00485916"/>
    <w:rsid w:val="004861AC"/>
    <w:rsid w:val="004872E0"/>
    <w:rsid w:val="0049009F"/>
    <w:rsid w:val="0049096C"/>
    <w:rsid w:val="0049116D"/>
    <w:rsid w:val="00491363"/>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4787"/>
    <w:rsid w:val="004D6147"/>
    <w:rsid w:val="004D6E6C"/>
    <w:rsid w:val="004E00DA"/>
    <w:rsid w:val="004E0907"/>
    <w:rsid w:val="004E17A5"/>
    <w:rsid w:val="004E1E89"/>
    <w:rsid w:val="004E2116"/>
    <w:rsid w:val="004E2F74"/>
    <w:rsid w:val="004E3F5E"/>
    <w:rsid w:val="004E41E9"/>
    <w:rsid w:val="004E4371"/>
    <w:rsid w:val="004E50F3"/>
    <w:rsid w:val="004E633B"/>
    <w:rsid w:val="004E6C0A"/>
    <w:rsid w:val="004E788C"/>
    <w:rsid w:val="004F1530"/>
    <w:rsid w:val="004F1BA6"/>
    <w:rsid w:val="004F1C4B"/>
    <w:rsid w:val="004F1D35"/>
    <w:rsid w:val="004F1F2D"/>
    <w:rsid w:val="004F23DE"/>
    <w:rsid w:val="004F3975"/>
    <w:rsid w:val="004F4C1E"/>
    <w:rsid w:val="004F5056"/>
    <w:rsid w:val="004F6EDC"/>
    <w:rsid w:val="004F7C08"/>
    <w:rsid w:val="00500688"/>
    <w:rsid w:val="00502BC9"/>
    <w:rsid w:val="00503743"/>
    <w:rsid w:val="00503C70"/>
    <w:rsid w:val="00505132"/>
    <w:rsid w:val="00505374"/>
    <w:rsid w:val="005104BA"/>
    <w:rsid w:val="0051152D"/>
    <w:rsid w:val="0051187C"/>
    <w:rsid w:val="00511C35"/>
    <w:rsid w:val="005124FF"/>
    <w:rsid w:val="00512D7E"/>
    <w:rsid w:val="005135F5"/>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49A"/>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5B62"/>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82F"/>
    <w:rsid w:val="00572DAB"/>
    <w:rsid w:val="00573CA8"/>
    <w:rsid w:val="005740CA"/>
    <w:rsid w:val="005740CE"/>
    <w:rsid w:val="00574398"/>
    <w:rsid w:val="0057478D"/>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804"/>
    <w:rsid w:val="00594EDE"/>
    <w:rsid w:val="005959F8"/>
    <w:rsid w:val="005A1B42"/>
    <w:rsid w:val="005A3B73"/>
    <w:rsid w:val="005A45B2"/>
    <w:rsid w:val="005A5E5C"/>
    <w:rsid w:val="005A6829"/>
    <w:rsid w:val="005B0A38"/>
    <w:rsid w:val="005B1C1F"/>
    <w:rsid w:val="005B262A"/>
    <w:rsid w:val="005B3DA1"/>
    <w:rsid w:val="005B4C49"/>
    <w:rsid w:val="005B5106"/>
    <w:rsid w:val="005B528A"/>
    <w:rsid w:val="005B6B5D"/>
    <w:rsid w:val="005B71B6"/>
    <w:rsid w:val="005C1D3C"/>
    <w:rsid w:val="005C28B7"/>
    <w:rsid w:val="005C3CB4"/>
    <w:rsid w:val="005C46DA"/>
    <w:rsid w:val="005C4C5B"/>
    <w:rsid w:val="005C69F9"/>
    <w:rsid w:val="005D035F"/>
    <w:rsid w:val="005D1152"/>
    <w:rsid w:val="005D1686"/>
    <w:rsid w:val="005D1C93"/>
    <w:rsid w:val="005D232A"/>
    <w:rsid w:val="005D2DCB"/>
    <w:rsid w:val="005D527B"/>
    <w:rsid w:val="005D54A7"/>
    <w:rsid w:val="005D630B"/>
    <w:rsid w:val="005D743B"/>
    <w:rsid w:val="005D781A"/>
    <w:rsid w:val="005E1B40"/>
    <w:rsid w:val="005E2242"/>
    <w:rsid w:val="005E2946"/>
    <w:rsid w:val="005E3404"/>
    <w:rsid w:val="005E35AD"/>
    <w:rsid w:val="005E3C99"/>
    <w:rsid w:val="005E40CB"/>
    <w:rsid w:val="005E4688"/>
    <w:rsid w:val="005E54CB"/>
    <w:rsid w:val="005E5B5F"/>
    <w:rsid w:val="005E5B68"/>
    <w:rsid w:val="005F1807"/>
    <w:rsid w:val="005F233C"/>
    <w:rsid w:val="005F3412"/>
    <w:rsid w:val="005F41A1"/>
    <w:rsid w:val="005F4B80"/>
    <w:rsid w:val="005F55D6"/>
    <w:rsid w:val="005F55FF"/>
    <w:rsid w:val="005F5C29"/>
    <w:rsid w:val="005F6327"/>
    <w:rsid w:val="005F662F"/>
    <w:rsid w:val="005F67D2"/>
    <w:rsid w:val="005F7252"/>
    <w:rsid w:val="005F7A1A"/>
    <w:rsid w:val="0060211E"/>
    <w:rsid w:val="00602177"/>
    <w:rsid w:val="006043FF"/>
    <w:rsid w:val="006058BF"/>
    <w:rsid w:val="00607393"/>
    <w:rsid w:val="006103BB"/>
    <w:rsid w:val="006108AF"/>
    <w:rsid w:val="00612A40"/>
    <w:rsid w:val="00612BA1"/>
    <w:rsid w:val="00612C7D"/>
    <w:rsid w:val="00613C30"/>
    <w:rsid w:val="0061759B"/>
    <w:rsid w:val="00617A19"/>
    <w:rsid w:val="00617D9D"/>
    <w:rsid w:val="006208C3"/>
    <w:rsid w:val="00620F2E"/>
    <w:rsid w:val="00621964"/>
    <w:rsid w:val="00622343"/>
    <w:rsid w:val="00623118"/>
    <w:rsid w:val="006234A2"/>
    <w:rsid w:val="00624620"/>
    <w:rsid w:val="00625EFB"/>
    <w:rsid w:val="00625FFF"/>
    <w:rsid w:val="00626CD6"/>
    <w:rsid w:val="00627090"/>
    <w:rsid w:val="00627778"/>
    <w:rsid w:val="00627D36"/>
    <w:rsid w:val="00636C73"/>
    <w:rsid w:val="00640185"/>
    <w:rsid w:val="0064116E"/>
    <w:rsid w:val="006412BF"/>
    <w:rsid w:val="00642EF6"/>
    <w:rsid w:val="00643697"/>
    <w:rsid w:val="0064502F"/>
    <w:rsid w:val="00645BE6"/>
    <w:rsid w:val="0064722E"/>
    <w:rsid w:val="0064797A"/>
    <w:rsid w:val="006511F7"/>
    <w:rsid w:val="00652E66"/>
    <w:rsid w:val="00652EEF"/>
    <w:rsid w:val="0065320F"/>
    <w:rsid w:val="0065333E"/>
    <w:rsid w:val="00653485"/>
    <w:rsid w:val="00653D64"/>
    <w:rsid w:val="006545A4"/>
    <w:rsid w:val="00655D4F"/>
    <w:rsid w:val="00656BC9"/>
    <w:rsid w:val="00657B4E"/>
    <w:rsid w:val="00660684"/>
    <w:rsid w:val="006606DC"/>
    <w:rsid w:val="00660E2F"/>
    <w:rsid w:val="00662504"/>
    <w:rsid w:val="00663492"/>
    <w:rsid w:val="00663CE1"/>
    <w:rsid w:val="006644FB"/>
    <w:rsid w:val="0066626F"/>
    <w:rsid w:val="00666735"/>
    <w:rsid w:val="00666BCE"/>
    <w:rsid w:val="0066724A"/>
    <w:rsid w:val="006703C9"/>
    <w:rsid w:val="0067093C"/>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6BD1"/>
    <w:rsid w:val="00687188"/>
    <w:rsid w:val="0068744A"/>
    <w:rsid w:val="00687801"/>
    <w:rsid w:val="0069239C"/>
    <w:rsid w:val="00697BA9"/>
    <w:rsid w:val="006A0FC2"/>
    <w:rsid w:val="006A1358"/>
    <w:rsid w:val="006A1F19"/>
    <w:rsid w:val="006A21B7"/>
    <w:rsid w:val="006A29F2"/>
    <w:rsid w:val="006A4D3F"/>
    <w:rsid w:val="006A4F68"/>
    <w:rsid w:val="006A62F0"/>
    <w:rsid w:val="006A716A"/>
    <w:rsid w:val="006A724C"/>
    <w:rsid w:val="006A7EC4"/>
    <w:rsid w:val="006B0FAE"/>
    <w:rsid w:val="006B227E"/>
    <w:rsid w:val="006B2C13"/>
    <w:rsid w:val="006B2CBA"/>
    <w:rsid w:val="006B2F02"/>
    <w:rsid w:val="006B3EBA"/>
    <w:rsid w:val="006B4013"/>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6CFA"/>
    <w:rsid w:val="006D6D83"/>
    <w:rsid w:val="006D7A19"/>
    <w:rsid w:val="006E0B73"/>
    <w:rsid w:val="006E1463"/>
    <w:rsid w:val="006E2458"/>
    <w:rsid w:val="006E5E2B"/>
    <w:rsid w:val="006F2B37"/>
    <w:rsid w:val="006F3E54"/>
    <w:rsid w:val="006F45FD"/>
    <w:rsid w:val="006F6940"/>
    <w:rsid w:val="006F7779"/>
    <w:rsid w:val="006F7DAC"/>
    <w:rsid w:val="00700082"/>
    <w:rsid w:val="00700DDF"/>
    <w:rsid w:val="007023AB"/>
    <w:rsid w:val="007029B8"/>
    <w:rsid w:val="00703901"/>
    <w:rsid w:val="007040A3"/>
    <w:rsid w:val="00704DDE"/>
    <w:rsid w:val="00704EE1"/>
    <w:rsid w:val="007057C1"/>
    <w:rsid w:val="00705B31"/>
    <w:rsid w:val="007060B6"/>
    <w:rsid w:val="00706978"/>
    <w:rsid w:val="0070745F"/>
    <w:rsid w:val="00707CDB"/>
    <w:rsid w:val="00710516"/>
    <w:rsid w:val="007111BD"/>
    <w:rsid w:val="0071267D"/>
    <w:rsid w:val="00712787"/>
    <w:rsid w:val="00712F04"/>
    <w:rsid w:val="007150F1"/>
    <w:rsid w:val="007158A0"/>
    <w:rsid w:val="0071681A"/>
    <w:rsid w:val="00716999"/>
    <w:rsid w:val="00717DF3"/>
    <w:rsid w:val="00720CBB"/>
    <w:rsid w:val="007214AF"/>
    <w:rsid w:val="00721D08"/>
    <w:rsid w:val="00721F2F"/>
    <w:rsid w:val="00724074"/>
    <w:rsid w:val="00725123"/>
    <w:rsid w:val="00726169"/>
    <w:rsid w:val="007270BB"/>
    <w:rsid w:val="00727F5D"/>
    <w:rsid w:val="007303FD"/>
    <w:rsid w:val="007305C3"/>
    <w:rsid w:val="00730623"/>
    <w:rsid w:val="00730943"/>
    <w:rsid w:val="00731239"/>
    <w:rsid w:val="00734D78"/>
    <w:rsid w:val="00735BCF"/>
    <w:rsid w:val="00735BD9"/>
    <w:rsid w:val="00735CEE"/>
    <w:rsid w:val="007360D1"/>
    <w:rsid w:val="00737421"/>
    <w:rsid w:val="007400F1"/>
    <w:rsid w:val="00741046"/>
    <w:rsid w:val="00741B7F"/>
    <w:rsid w:val="007425D6"/>
    <w:rsid w:val="00744822"/>
    <w:rsid w:val="00744DE6"/>
    <w:rsid w:val="007454CA"/>
    <w:rsid w:val="00745A41"/>
    <w:rsid w:val="00746896"/>
    <w:rsid w:val="00747C87"/>
    <w:rsid w:val="00750848"/>
    <w:rsid w:val="007554FA"/>
    <w:rsid w:val="00755C81"/>
    <w:rsid w:val="007563F6"/>
    <w:rsid w:val="0075683B"/>
    <w:rsid w:val="00760113"/>
    <w:rsid w:val="00761894"/>
    <w:rsid w:val="00761B6F"/>
    <w:rsid w:val="00763A43"/>
    <w:rsid w:val="00764B15"/>
    <w:rsid w:val="007654C0"/>
    <w:rsid w:val="0076577E"/>
    <w:rsid w:val="007658E5"/>
    <w:rsid w:val="0076636E"/>
    <w:rsid w:val="00766815"/>
    <w:rsid w:val="0076706C"/>
    <w:rsid w:val="007724A0"/>
    <w:rsid w:val="007727AF"/>
    <w:rsid w:val="00773A03"/>
    <w:rsid w:val="00774311"/>
    <w:rsid w:val="00774CFF"/>
    <w:rsid w:val="007804CB"/>
    <w:rsid w:val="0078088D"/>
    <w:rsid w:val="00782EF2"/>
    <w:rsid w:val="007848A0"/>
    <w:rsid w:val="007850D2"/>
    <w:rsid w:val="007860A5"/>
    <w:rsid w:val="00786551"/>
    <w:rsid w:val="00786774"/>
    <w:rsid w:val="00786BD5"/>
    <w:rsid w:val="00786DD4"/>
    <w:rsid w:val="00787402"/>
    <w:rsid w:val="007879A6"/>
    <w:rsid w:val="007904F1"/>
    <w:rsid w:val="00792930"/>
    <w:rsid w:val="00792D28"/>
    <w:rsid w:val="00793E25"/>
    <w:rsid w:val="0079422C"/>
    <w:rsid w:val="00795079"/>
    <w:rsid w:val="0079537E"/>
    <w:rsid w:val="00795AD7"/>
    <w:rsid w:val="00795D62"/>
    <w:rsid w:val="00796DEE"/>
    <w:rsid w:val="007A0282"/>
    <w:rsid w:val="007A0587"/>
    <w:rsid w:val="007A0FDD"/>
    <w:rsid w:val="007A38F8"/>
    <w:rsid w:val="007A3E81"/>
    <w:rsid w:val="007A4C46"/>
    <w:rsid w:val="007A554B"/>
    <w:rsid w:val="007A6E9F"/>
    <w:rsid w:val="007A71D6"/>
    <w:rsid w:val="007B0461"/>
    <w:rsid w:val="007B046C"/>
    <w:rsid w:val="007B12B5"/>
    <w:rsid w:val="007B1664"/>
    <w:rsid w:val="007B2642"/>
    <w:rsid w:val="007B4C44"/>
    <w:rsid w:val="007B65AC"/>
    <w:rsid w:val="007C004B"/>
    <w:rsid w:val="007C2121"/>
    <w:rsid w:val="007C271C"/>
    <w:rsid w:val="007C2A57"/>
    <w:rsid w:val="007C759B"/>
    <w:rsid w:val="007D0429"/>
    <w:rsid w:val="007D093E"/>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C50"/>
    <w:rsid w:val="007E6F46"/>
    <w:rsid w:val="007E7049"/>
    <w:rsid w:val="007E7334"/>
    <w:rsid w:val="007E7B91"/>
    <w:rsid w:val="007E7C21"/>
    <w:rsid w:val="007F192E"/>
    <w:rsid w:val="007F2142"/>
    <w:rsid w:val="007F26A7"/>
    <w:rsid w:val="007F3172"/>
    <w:rsid w:val="007F32D0"/>
    <w:rsid w:val="007F464E"/>
    <w:rsid w:val="007F59B7"/>
    <w:rsid w:val="007F61A3"/>
    <w:rsid w:val="007F6760"/>
    <w:rsid w:val="00800523"/>
    <w:rsid w:val="008017BF"/>
    <w:rsid w:val="00801993"/>
    <w:rsid w:val="00802918"/>
    <w:rsid w:val="008036D0"/>
    <w:rsid w:val="00803833"/>
    <w:rsid w:val="00803877"/>
    <w:rsid w:val="00804124"/>
    <w:rsid w:val="0080484F"/>
    <w:rsid w:val="00804B56"/>
    <w:rsid w:val="00804FAD"/>
    <w:rsid w:val="0080504D"/>
    <w:rsid w:val="00805707"/>
    <w:rsid w:val="00805904"/>
    <w:rsid w:val="00807D48"/>
    <w:rsid w:val="00810640"/>
    <w:rsid w:val="008106AF"/>
    <w:rsid w:val="008114A3"/>
    <w:rsid w:val="008119C1"/>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F6D"/>
    <w:rsid w:val="00830054"/>
    <w:rsid w:val="008303C3"/>
    <w:rsid w:val="008312EC"/>
    <w:rsid w:val="008317D5"/>
    <w:rsid w:val="008343FA"/>
    <w:rsid w:val="00835980"/>
    <w:rsid w:val="00836D36"/>
    <w:rsid w:val="00836E7F"/>
    <w:rsid w:val="00837EF6"/>
    <w:rsid w:val="008411D5"/>
    <w:rsid w:val="008416F9"/>
    <w:rsid w:val="0084191E"/>
    <w:rsid w:val="00842904"/>
    <w:rsid w:val="008452A2"/>
    <w:rsid w:val="00845810"/>
    <w:rsid w:val="00847653"/>
    <w:rsid w:val="00850864"/>
    <w:rsid w:val="00851576"/>
    <w:rsid w:val="00851596"/>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017D"/>
    <w:rsid w:val="008813D6"/>
    <w:rsid w:val="008817B6"/>
    <w:rsid w:val="00881E67"/>
    <w:rsid w:val="00883FEE"/>
    <w:rsid w:val="00884602"/>
    <w:rsid w:val="00884768"/>
    <w:rsid w:val="0088530A"/>
    <w:rsid w:val="00885397"/>
    <w:rsid w:val="008854AF"/>
    <w:rsid w:val="008868D8"/>
    <w:rsid w:val="00887062"/>
    <w:rsid w:val="00887A76"/>
    <w:rsid w:val="0089278B"/>
    <w:rsid w:val="00892906"/>
    <w:rsid w:val="00892B8C"/>
    <w:rsid w:val="008939CD"/>
    <w:rsid w:val="00893B06"/>
    <w:rsid w:val="00894F09"/>
    <w:rsid w:val="008950F3"/>
    <w:rsid w:val="00895183"/>
    <w:rsid w:val="008A0F5F"/>
    <w:rsid w:val="008A0FA7"/>
    <w:rsid w:val="008A171A"/>
    <w:rsid w:val="008A2496"/>
    <w:rsid w:val="008A4BF0"/>
    <w:rsid w:val="008B0276"/>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44E3"/>
    <w:rsid w:val="008D4BE1"/>
    <w:rsid w:val="008D53CC"/>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782A"/>
    <w:rsid w:val="008F0D75"/>
    <w:rsid w:val="008F1EE7"/>
    <w:rsid w:val="008F487B"/>
    <w:rsid w:val="008F5024"/>
    <w:rsid w:val="008F5993"/>
    <w:rsid w:val="008F5D43"/>
    <w:rsid w:val="008F65A1"/>
    <w:rsid w:val="008F7692"/>
    <w:rsid w:val="00900DAB"/>
    <w:rsid w:val="009032CA"/>
    <w:rsid w:val="009043DB"/>
    <w:rsid w:val="00905AB5"/>
    <w:rsid w:val="00905CCD"/>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4FDE"/>
    <w:rsid w:val="009258EC"/>
    <w:rsid w:val="00925B74"/>
    <w:rsid w:val="00930F40"/>
    <w:rsid w:val="009313C6"/>
    <w:rsid w:val="00931816"/>
    <w:rsid w:val="009332CB"/>
    <w:rsid w:val="009339A8"/>
    <w:rsid w:val="00936401"/>
    <w:rsid w:val="009364B1"/>
    <w:rsid w:val="00937C4C"/>
    <w:rsid w:val="00940549"/>
    <w:rsid w:val="0094154D"/>
    <w:rsid w:val="00941614"/>
    <w:rsid w:val="009421AB"/>
    <w:rsid w:val="00944C60"/>
    <w:rsid w:val="0094539D"/>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2DE"/>
    <w:rsid w:val="00971B1D"/>
    <w:rsid w:val="00971EFA"/>
    <w:rsid w:val="00971F68"/>
    <w:rsid w:val="0097273F"/>
    <w:rsid w:val="0097306A"/>
    <w:rsid w:val="00974FA3"/>
    <w:rsid w:val="00975CCC"/>
    <w:rsid w:val="00975DA6"/>
    <w:rsid w:val="009815F4"/>
    <w:rsid w:val="00982D1B"/>
    <w:rsid w:val="009837FB"/>
    <w:rsid w:val="00983912"/>
    <w:rsid w:val="0098479B"/>
    <w:rsid w:val="0099242B"/>
    <w:rsid w:val="00992E27"/>
    <w:rsid w:val="00994342"/>
    <w:rsid w:val="00994C18"/>
    <w:rsid w:val="00994FA6"/>
    <w:rsid w:val="00996A0D"/>
    <w:rsid w:val="0099707E"/>
    <w:rsid w:val="00997671"/>
    <w:rsid w:val="00997C50"/>
    <w:rsid w:val="009A0C1E"/>
    <w:rsid w:val="009A1E06"/>
    <w:rsid w:val="009A2B6F"/>
    <w:rsid w:val="009A2EC0"/>
    <w:rsid w:val="009A416D"/>
    <w:rsid w:val="009A6ED6"/>
    <w:rsid w:val="009A7FFE"/>
    <w:rsid w:val="009B15C4"/>
    <w:rsid w:val="009B17F7"/>
    <w:rsid w:val="009B2B07"/>
    <w:rsid w:val="009B38E7"/>
    <w:rsid w:val="009B40FB"/>
    <w:rsid w:val="009B498B"/>
    <w:rsid w:val="009B4CEE"/>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155"/>
    <w:rsid w:val="009F2A26"/>
    <w:rsid w:val="009F2CEA"/>
    <w:rsid w:val="009F2FD7"/>
    <w:rsid w:val="009F44AD"/>
    <w:rsid w:val="009F52D2"/>
    <w:rsid w:val="009F6B95"/>
    <w:rsid w:val="009F7022"/>
    <w:rsid w:val="009F728B"/>
    <w:rsid w:val="00A02566"/>
    <w:rsid w:val="00A0284E"/>
    <w:rsid w:val="00A02A46"/>
    <w:rsid w:val="00A0414C"/>
    <w:rsid w:val="00A041F5"/>
    <w:rsid w:val="00A04E20"/>
    <w:rsid w:val="00A057A1"/>
    <w:rsid w:val="00A062AB"/>
    <w:rsid w:val="00A0725C"/>
    <w:rsid w:val="00A10507"/>
    <w:rsid w:val="00A10F3E"/>
    <w:rsid w:val="00A10FAD"/>
    <w:rsid w:val="00A128CF"/>
    <w:rsid w:val="00A14468"/>
    <w:rsid w:val="00A15193"/>
    <w:rsid w:val="00A16AE3"/>
    <w:rsid w:val="00A16DA6"/>
    <w:rsid w:val="00A16DE6"/>
    <w:rsid w:val="00A174D8"/>
    <w:rsid w:val="00A21C3D"/>
    <w:rsid w:val="00A23793"/>
    <w:rsid w:val="00A24C69"/>
    <w:rsid w:val="00A257A8"/>
    <w:rsid w:val="00A27403"/>
    <w:rsid w:val="00A27476"/>
    <w:rsid w:val="00A327C8"/>
    <w:rsid w:val="00A32E4C"/>
    <w:rsid w:val="00A33A67"/>
    <w:rsid w:val="00A362FD"/>
    <w:rsid w:val="00A363C8"/>
    <w:rsid w:val="00A3641A"/>
    <w:rsid w:val="00A36CEB"/>
    <w:rsid w:val="00A37556"/>
    <w:rsid w:val="00A379D8"/>
    <w:rsid w:val="00A40E1B"/>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0EC"/>
    <w:rsid w:val="00A52EDB"/>
    <w:rsid w:val="00A5374A"/>
    <w:rsid w:val="00A53C84"/>
    <w:rsid w:val="00A56511"/>
    <w:rsid w:val="00A576D0"/>
    <w:rsid w:val="00A60464"/>
    <w:rsid w:val="00A62343"/>
    <w:rsid w:val="00A6271A"/>
    <w:rsid w:val="00A632CF"/>
    <w:rsid w:val="00A65932"/>
    <w:rsid w:val="00A65FC5"/>
    <w:rsid w:val="00A71F22"/>
    <w:rsid w:val="00A740AC"/>
    <w:rsid w:val="00A74728"/>
    <w:rsid w:val="00A75FD8"/>
    <w:rsid w:val="00A76454"/>
    <w:rsid w:val="00A776D1"/>
    <w:rsid w:val="00A77BB0"/>
    <w:rsid w:val="00A80B2B"/>
    <w:rsid w:val="00A80EAF"/>
    <w:rsid w:val="00A8267B"/>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1F9D"/>
    <w:rsid w:val="00AC34D6"/>
    <w:rsid w:val="00AC3A18"/>
    <w:rsid w:val="00AC421E"/>
    <w:rsid w:val="00AC4591"/>
    <w:rsid w:val="00AC47FF"/>
    <w:rsid w:val="00AC49CB"/>
    <w:rsid w:val="00AC4BE7"/>
    <w:rsid w:val="00AC4E36"/>
    <w:rsid w:val="00AC5978"/>
    <w:rsid w:val="00AC5A42"/>
    <w:rsid w:val="00AC5BDC"/>
    <w:rsid w:val="00AD136A"/>
    <w:rsid w:val="00AD3030"/>
    <w:rsid w:val="00AD3782"/>
    <w:rsid w:val="00AD5429"/>
    <w:rsid w:val="00AD65A6"/>
    <w:rsid w:val="00AD735A"/>
    <w:rsid w:val="00AD7924"/>
    <w:rsid w:val="00AD7B3A"/>
    <w:rsid w:val="00AE0573"/>
    <w:rsid w:val="00AE09F4"/>
    <w:rsid w:val="00AE0F54"/>
    <w:rsid w:val="00AE132E"/>
    <w:rsid w:val="00AE1835"/>
    <w:rsid w:val="00AE1DA8"/>
    <w:rsid w:val="00AE2E20"/>
    <w:rsid w:val="00AE5DF8"/>
    <w:rsid w:val="00AE62E8"/>
    <w:rsid w:val="00AE68F5"/>
    <w:rsid w:val="00AE6BAE"/>
    <w:rsid w:val="00AE753B"/>
    <w:rsid w:val="00AE791E"/>
    <w:rsid w:val="00AE7E2B"/>
    <w:rsid w:val="00AF038B"/>
    <w:rsid w:val="00AF0538"/>
    <w:rsid w:val="00AF0798"/>
    <w:rsid w:val="00AF1482"/>
    <w:rsid w:val="00AF1848"/>
    <w:rsid w:val="00AF1CF2"/>
    <w:rsid w:val="00AF225B"/>
    <w:rsid w:val="00AF2A9F"/>
    <w:rsid w:val="00AF3719"/>
    <w:rsid w:val="00AF3F4C"/>
    <w:rsid w:val="00AF5764"/>
    <w:rsid w:val="00AF5802"/>
    <w:rsid w:val="00AF61BE"/>
    <w:rsid w:val="00AF6AFA"/>
    <w:rsid w:val="00AF6D14"/>
    <w:rsid w:val="00AF775D"/>
    <w:rsid w:val="00AF7D53"/>
    <w:rsid w:val="00B0252E"/>
    <w:rsid w:val="00B03A43"/>
    <w:rsid w:val="00B04196"/>
    <w:rsid w:val="00B07D31"/>
    <w:rsid w:val="00B07FCA"/>
    <w:rsid w:val="00B105E6"/>
    <w:rsid w:val="00B12651"/>
    <w:rsid w:val="00B12D5C"/>
    <w:rsid w:val="00B13246"/>
    <w:rsid w:val="00B13ACF"/>
    <w:rsid w:val="00B13BB1"/>
    <w:rsid w:val="00B14259"/>
    <w:rsid w:val="00B146D0"/>
    <w:rsid w:val="00B14D2F"/>
    <w:rsid w:val="00B151D2"/>
    <w:rsid w:val="00B15340"/>
    <w:rsid w:val="00B15397"/>
    <w:rsid w:val="00B16400"/>
    <w:rsid w:val="00B2026C"/>
    <w:rsid w:val="00B20DC3"/>
    <w:rsid w:val="00B2173A"/>
    <w:rsid w:val="00B220C9"/>
    <w:rsid w:val="00B22148"/>
    <w:rsid w:val="00B25547"/>
    <w:rsid w:val="00B255C2"/>
    <w:rsid w:val="00B25959"/>
    <w:rsid w:val="00B26575"/>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5FD5"/>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A54"/>
    <w:rsid w:val="00BF3ABC"/>
    <w:rsid w:val="00BF4BC9"/>
    <w:rsid w:val="00BF7045"/>
    <w:rsid w:val="00C0162E"/>
    <w:rsid w:val="00C02173"/>
    <w:rsid w:val="00C023BB"/>
    <w:rsid w:val="00C03E7B"/>
    <w:rsid w:val="00C05823"/>
    <w:rsid w:val="00C062F1"/>
    <w:rsid w:val="00C11BE2"/>
    <w:rsid w:val="00C12445"/>
    <w:rsid w:val="00C12766"/>
    <w:rsid w:val="00C1315F"/>
    <w:rsid w:val="00C15400"/>
    <w:rsid w:val="00C15DEB"/>
    <w:rsid w:val="00C17732"/>
    <w:rsid w:val="00C17D77"/>
    <w:rsid w:val="00C20820"/>
    <w:rsid w:val="00C2206E"/>
    <w:rsid w:val="00C23A05"/>
    <w:rsid w:val="00C23CBF"/>
    <w:rsid w:val="00C23D15"/>
    <w:rsid w:val="00C2450D"/>
    <w:rsid w:val="00C2454C"/>
    <w:rsid w:val="00C25218"/>
    <w:rsid w:val="00C303A3"/>
    <w:rsid w:val="00C31715"/>
    <w:rsid w:val="00C31896"/>
    <w:rsid w:val="00C32D71"/>
    <w:rsid w:val="00C346D4"/>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9C6"/>
    <w:rsid w:val="00C66D3C"/>
    <w:rsid w:val="00C66F12"/>
    <w:rsid w:val="00C67D26"/>
    <w:rsid w:val="00C67FA0"/>
    <w:rsid w:val="00C7203B"/>
    <w:rsid w:val="00C737C0"/>
    <w:rsid w:val="00C73DB8"/>
    <w:rsid w:val="00C75569"/>
    <w:rsid w:val="00C7612E"/>
    <w:rsid w:val="00C77D5D"/>
    <w:rsid w:val="00C80A03"/>
    <w:rsid w:val="00C8134B"/>
    <w:rsid w:val="00C82C49"/>
    <w:rsid w:val="00C83B45"/>
    <w:rsid w:val="00C90B0B"/>
    <w:rsid w:val="00C90E95"/>
    <w:rsid w:val="00C94108"/>
    <w:rsid w:val="00C9417A"/>
    <w:rsid w:val="00C94D77"/>
    <w:rsid w:val="00C97E9F"/>
    <w:rsid w:val="00CA1AE0"/>
    <w:rsid w:val="00CA2D38"/>
    <w:rsid w:val="00CA3FCE"/>
    <w:rsid w:val="00CA45E3"/>
    <w:rsid w:val="00CA55D8"/>
    <w:rsid w:val="00CA6A0E"/>
    <w:rsid w:val="00CA71C8"/>
    <w:rsid w:val="00CB0AE0"/>
    <w:rsid w:val="00CB2AAF"/>
    <w:rsid w:val="00CB394F"/>
    <w:rsid w:val="00CB3CAA"/>
    <w:rsid w:val="00CB3D6E"/>
    <w:rsid w:val="00CB4906"/>
    <w:rsid w:val="00CB4A95"/>
    <w:rsid w:val="00CB50B8"/>
    <w:rsid w:val="00CB55A4"/>
    <w:rsid w:val="00CB6774"/>
    <w:rsid w:val="00CB70AE"/>
    <w:rsid w:val="00CB7B70"/>
    <w:rsid w:val="00CC05C0"/>
    <w:rsid w:val="00CC1668"/>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E470F"/>
    <w:rsid w:val="00CE5536"/>
    <w:rsid w:val="00CF05DC"/>
    <w:rsid w:val="00CF3FB0"/>
    <w:rsid w:val="00CF4A29"/>
    <w:rsid w:val="00CF4F73"/>
    <w:rsid w:val="00CF5941"/>
    <w:rsid w:val="00D00C2E"/>
    <w:rsid w:val="00D012BE"/>
    <w:rsid w:val="00D02920"/>
    <w:rsid w:val="00D04341"/>
    <w:rsid w:val="00D04BD9"/>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C02"/>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482E"/>
    <w:rsid w:val="00D46C36"/>
    <w:rsid w:val="00D50A18"/>
    <w:rsid w:val="00D50A68"/>
    <w:rsid w:val="00D50B8A"/>
    <w:rsid w:val="00D53290"/>
    <w:rsid w:val="00D53746"/>
    <w:rsid w:val="00D5417D"/>
    <w:rsid w:val="00D54E8B"/>
    <w:rsid w:val="00D5573B"/>
    <w:rsid w:val="00D55D62"/>
    <w:rsid w:val="00D56040"/>
    <w:rsid w:val="00D56FB8"/>
    <w:rsid w:val="00D60F78"/>
    <w:rsid w:val="00D63708"/>
    <w:rsid w:val="00D64359"/>
    <w:rsid w:val="00D651AA"/>
    <w:rsid w:val="00D654B2"/>
    <w:rsid w:val="00D65670"/>
    <w:rsid w:val="00D65C6E"/>
    <w:rsid w:val="00D70C1A"/>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C22"/>
    <w:rsid w:val="00D91E91"/>
    <w:rsid w:val="00D92B0B"/>
    <w:rsid w:val="00D95003"/>
    <w:rsid w:val="00D95C67"/>
    <w:rsid w:val="00D96A08"/>
    <w:rsid w:val="00D96EA5"/>
    <w:rsid w:val="00DA036E"/>
    <w:rsid w:val="00DA333B"/>
    <w:rsid w:val="00DA4696"/>
    <w:rsid w:val="00DA4AEC"/>
    <w:rsid w:val="00DA4EAF"/>
    <w:rsid w:val="00DB405A"/>
    <w:rsid w:val="00DB4888"/>
    <w:rsid w:val="00DB525F"/>
    <w:rsid w:val="00DB5E18"/>
    <w:rsid w:val="00DC1068"/>
    <w:rsid w:val="00DC29E7"/>
    <w:rsid w:val="00DC311C"/>
    <w:rsid w:val="00DC5343"/>
    <w:rsid w:val="00DC642D"/>
    <w:rsid w:val="00DC7D27"/>
    <w:rsid w:val="00DD1CBD"/>
    <w:rsid w:val="00DD4441"/>
    <w:rsid w:val="00DD657F"/>
    <w:rsid w:val="00DE0D1F"/>
    <w:rsid w:val="00DE151D"/>
    <w:rsid w:val="00DE27F3"/>
    <w:rsid w:val="00DE30A1"/>
    <w:rsid w:val="00DE3989"/>
    <w:rsid w:val="00DE3E3A"/>
    <w:rsid w:val="00DE5F41"/>
    <w:rsid w:val="00DE65BD"/>
    <w:rsid w:val="00DE6E4F"/>
    <w:rsid w:val="00DF01F2"/>
    <w:rsid w:val="00DF19F9"/>
    <w:rsid w:val="00DF2DD3"/>
    <w:rsid w:val="00DF347E"/>
    <w:rsid w:val="00DF48A0"/>
    <w:rsid w:val="00DF4970"/>
    <w:rsid w:val="00DF4CD1"/>
    <w:rsid w:val="00DF4D91"/>
    <w:rsid w:val="00DF5127"/>
    <w:rsid w:val="00E0177D"/>
    <w:rsid w:val="00E01D59"/>
    <w:rsid w:val="00E01FAC"/>
    <w:rsid w:val="00E037BD"/>
    <w:rsid w:val="00E0426F"/>
    <w:rsid w:val="00E04650"/>
    <w:rsid w:val="00E05E4B"/>
    <w:rsid w:val="00E07771"/>
    <w:rsid w:val="00E11B15"/>
    <w:rsid w:val="00E11EAD"/>
    <w:rsid w:val="00E12EB5"/>
    <w:rsid w:val="00E12F71"/>
    <w:rsid w:val="00E136F7"/>
    <w:rsid w:val="00E13FCA"/>
    <w:rsid w:val="00E1417A"/>
    <w:rsid w:val="00E1481F"/>
    <w:rsid w:val="00E1526D"/>
    <w:rsid w:val="00E16BC9"/>
    <w:rsid w:val="00E16F8A"/>
    <w:rsid w:val="00E17B7C"/>
    <w:rsid w:val="00E2092B"/>
    <w:rsid w:val="00E21119"/>
    <w:rsid w:val="00E21F28"/>
    <w:rsid w:val="00E2230E"/>
    <w:rsid w:val="00E22BBE"/>
    <w:rsid w:val="00E232A1"/>
    <w:rsid w:val="00E23CED"/>
    <w:rsid w:val="00E25BB5"/>
    <w:rsid w:val="00E267A1"/>
    <w:rsid w:val="00E2744A"/>
    <w:rsid w:val="00E27524"/>
    <w:rsid w:val="00E27C4D"/>
    <w:rsid w:val="00E303A9"/>
    <w:rsid w:val="00E314B9"/>
    <w:rsid w:val="00E32E06"/>
    <w:rsid w:val="00E331D0"/>
    <w:rsid w:val="00E36527"/>
    <w:rsid w:val="00E37A2E"/>
    <w:rsid w:val="00E40451"/>
    <w:rsid w:val="00E41601"/>
    <w:rsid w:val="00E424BC"/>
    <w:rsid w:val="00E43088"/>
    <w:rsid w:val="00E43282"/>
    <w:rsid w:val="00E449B0"/>
    <w:rsid w:val="00E46D34"/>
    <w:rsid w:val="00E50066"/>
    <w:rsid w:val="00E50181"/>
    <w:rsid w:val="00E50C10"/>
    <w:rsid w:val="00E50F64"/>
    <w:rsid w:val="00E518AA"/>
    <w:rsid w:val="00E52531"/>
    <w:rsid w:val="00E52996"/>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104B"/>
    <w:rsid w:val="00E72706"/>
    <w:rsid w:val="00E7380B"/>
    <w:rsid w:val="00E74C69"/>
    <w:rsid w:val="00E757FD"/>
    <w:rsid w:val="00E7601D"/>
    <w:rsid w:val="00E76A21"/>
    <w:rsid w:val="00E8131A"/>
    <w:rsid w:val="00E82E76"/>
    <w:rsid w:val="00E82EE6"/>
    <w:rsid w:val="00E836CD"/>
    <w:rsid w:val="00E851C8"/>
    <w:rsid w:val="00E862BF"/>
    <w:rsid w:val="00E8645F"/>
    <w:rsid w:val="00E9051C"/>
    <w:rsid w:val="00E905EC"/>
    <w:rsid w:val="00E9192B"/>
    <w:rsid w:val="00E9381C"/>
    <w:rsid w:val="00E93AE1"/>
    <w:rsid w:val="00E93C12"/>
    <w:rsid w:val="00E95EA3"/>
    <w:rsid w:val="00E97131"/>
    <w:rsid w:val="00EA262A"/>
    <w:rsid w:val="00EA2899"/>
    <w:rsid w:val="00EA310F"/>
    <w:rsid w:val="00EA52E1"/>
    <w:rsid w:val="00EA5739"/>
    <w:rsid w:val="00EA76CD"/>
    <w:rsid w:val="00EB146B"/>
    <w:rsid w:val="00EB1D75"/>
    <w:rsid w:val="00EB1E08"/>
    <w:rsid w:val="00EB2C15"/>
    <w:rsid w:val="00EB39DE"/>
    <w:rsid w:val="00EB6410"/>
    <w:rsid w:val="00EB6B9E"/>
    <w:rsid w:val="00EB6F65"/>
    <w:rsid w:val="00EB74A8"/>
    <w:rsid w:val="00EC1DD2"/>
    <w:rsid w:val="00EC5416"/>
    <w:rsid w:val="00EC5DE9"/>
    <w:rsid w:val="00EC6D2E"/>
    <w:rsid w:val="00EC6F1F"/>
    <w:rsid w:val="00EC7642"/>
    <w:rsid w:val="00ED0AD6"/>
    <w:rsid w:val="00ED11F5"/>
    <w:rsid w:val="00ED1BEC"/>
    <w:rsid w:val="00ED2F25"/>
    <w:rsid w:val="00ED3583"/>
    <w:rsid w:val="00ED3B63"/>
    <w:rsid w:val="00ED402E"/>
    <w:rsid w:val="00ED5260"/>
    <w:rsid w:val="00ED78E7"/>
    <w:rsid w:val="00ED7C9B"/>
    <w:rsid w:val="00EE12E8"/>
    <w:rsid w:val="00EE1A9D"/>
    <w:rsid w:val="00EE2035"/>
    <w:rsid w:val="00EE2C1D"/>
    <w:rsid w:val="00EE37FF"/>
    <w:rsid w:val="00EE4136"/>
    <w:rsid w:val="00EE452F"/>
    <w:rsid w:val="00EE4A27"/>
    <w:rsid w:val="00EE5A7D"/>
    <w:rsid w:val="00EE6063"/>
    <w:rsid w:val="00EF070F"/>
    <w:rsid w:val="00EF1020"/>
    <w:rsid w:val="00EF13A8"/>
    <w:rsid w:val="00EF21FC"/>
    <w:rsid w:val="00EF2DA1"/>
    <w:rsid w:val="00EF3E66"/>
    <w:rsid w:val="00EF46F7"/>
    <w:rsid w:val="00EF7466"/>
    <w:rsid w:val="00EF74BC"/>
    <w:rsid w:val="00F0009D"/>
    <w:rsid w:val="00F002AF"/>
    <w:rsid w:val="00F00B8F"/>
    <w:rsid w:val="00F00F02"/>
    <w:rsid w:val="00F018EB"/>
    <w:rsid w:val="00F04081"/>
    <w:rsid w:val="00F0520A"/>
    <w:rsid w:val="00F07D8C"/>
    <w:rsid w:val="00F102EA"/>
    <w:rsid w:val="00F10462"/>
    <w:rsid w:val="00F11562"/>
    <w:rsid w:val="00F118C9"/>
    <w:rsid w:val="00F1235A"/>
    <w:rsid w:val="00F13364"/>
    <w:rsid w:val="00F13F83"/>
    <w:rsid w:val="00F16142"/>
    <w:rsid w:val="00F20A1B"/>
    <w:rsid w:val="00F210AE"/>
    <w:rsid w:val="00F22B36"/>
    <w:rsid w:val="00F2421C"/>
    <w:rsid w:val="00F26EF2"/>
    <w:rsid w:val="00F27A31"/>
    <w:rsid w:val="00F30129"/>
    <w:rsid w:val="00F30829"/>
    <w:rsid w:val="00F30A3A"/>
    <w:rsid w:val="00F30B76"/>
    <w:rsid w:val="00F31A97"/>
    <w:rsid w:val="00F33A1D"/>
    <w:rsid w:val="00F359D2"/>
    <w:rsid w:val="00F361F7"/>
    <w:rsid w:val="00F4022F"/>
    <w:rsid w:val="00F426D1"/>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5A16"/>
    <w:rsid w:val="00F865AF"/>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1CF"/>
    <w:rsid w:val="00FA54EC"/>
    <w:rsid w:val="00FA6183"/>
    <w:rsid w:val="00FA61CF"/>
    <w:rsid w:val="00FA7D8D"/>
    <w:rsid w:val="00FB3812"/>
    <w:rsid w:val="00FB3E57"/>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161A"/>
    <w:rsid w:val="00FE35A7"/>
    <w:rsid w:val="00FE400E"/>
    <w:rsid w:val="00FE4EF6"/>
    <w:rsid w:val="00FE4F5E"/>
    <w:rsid w:val="00FE5B4A"/>
    <w:rsid w:val="00FE5F31"/>
    <w:rsid w:val="00FE6806"/>
    <w:rsid w:val="00FE6A82"/>
    <w:rsid w:val="00FE71F5"/>
    <w:rsid w:val="00FE7F7C"/>
    <w:rsid w:val="00FF2DCB"/>
    <w:rsid w:val="00FF3176"/>
    <w:rsid w:val="00FF3C6C"/>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9374426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41195982">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00116894">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0759033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49102392">
      <w:bodyDiv w:val="1"/>
      <w:marLeft w:val="0"/>
      <w:marRight w:val="0"/>
      <w:marTop w:val="0"/>
      <w:marBottom w:val="0"/>
      <w:divBdr>
        <w:top w:val="none" w:sz="0" w:space="0" w:color="auto"/>
        <w:left w:val="none" w:sz="0" w:space="0" w:color="auto"/>
        <w:bottom w:val="none" w:sz="0" w:space="0" w:color="auto"/>
        <w:right w:val="none" w:sz="0" w:space="0" w:color="auto"/>
      </w:divBdr>
    </w:div>
    <w:div w:id="861283709">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15819099">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3809119">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1415354">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42417442">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1028037">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796094508">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045085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C2759-2FBF-4BC0-8988-103910AF1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1224</TotalTime>
  <Pages>1</Pages>
  <Words>109011</Words>
  <Characters>621363</Characters>
  <Application>Microsoft Office Word</Application>
  <DocSecurity>0</DocSecurity>
  <Lines>5178</Lines>
  <Paragraphs>1457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728917</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286</cp:revision>
  <cp:lastPrinted>2024-09-18T06:30:00Z</cp:lastPrinted>
  <dcterms:created xsi:type="dcterms:W3CDTF">2021-08-22T08:08:00Z</dcterms:created>
  <dcterms:modified xsi:type="dcterms:W3CDTF">2024-09-18T07:17:00Z</dcterms:modified>
</cp:coreProperties>
</file>