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42"/>
        <w:gridCol w:w="2783"/>
        <w:gridCol w:w="3564"/>
        <w:gridCol w:w="1511"/>
        <w:gridCol w:w="1076"/>
      </w:tblGrid>
      <w:tr w:rsidR="006C6C5E" w:rsidTr="002F7146">
        <w:tc>
          <w:tcPr>
            <w:tcW w:w="0" w:type="auto"/>
          </w:tcPr>
          <w:p w:rsidR="002F7146" w:rsidRPr="002F7146" w:rsidRDefault="002F7146">
            <w:pPr>
              <w:rPr>
                <w:b/>
                <w:color w:val="000000" w:themeColor="text1"/>
              </w:rPr>
            </w:pPr>
            <w:proofErr w:type="spellStart"/>
            <w:r w:rsidRPr="002F7146">
              <w:rPr>
                <w:b/>
                <w:color w:val="000000" w:themeColor="text1"/>
              </w:rPr>
              <w:t>S.No</w:t>
            </w:r>
            <w:proofErr w:type="spellEnd"/>
          </w:p>
        </w:tc>
        <w:tc>
          <w:tcPr>
            <w:tcW w:w="0" w:type="auto"/>
          </w:tcPr>
          <w:p w:rsidR="002F7146" w:rsidRPr="002F7146" w:rsidRDefault="002F7146">
            <w:pPr>
              <w:spacing w:after="25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714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Tender/Notice No.</w:t>
            </w:r>
          </w:p>
        </w:tc>
        <w:tc>
          <w:tcPr>
            <w:tcW w:w="0" w:type="auto"/>
          </w:tcPr>
          <w:p w:rsidR="002F7146" w:rsidRPr="002F7146" w:rsidRDefault="002F7146">
            <w:pPr>
              <w:spacing w:after="25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714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Subject of Tender</w:t>
            </w:r>
          </w:p>
        </w:tc>
        <w:tc>
          <w:tcPr>
            <w:tcW w:w="0" w:type="auto"/>
          </w:tcPr>
          <w:p w:rsidR="002F7146" w:rsidRPr="002F7146" w:rsidRDefault="002F7146">
            <w:pPr>
              <w:spacing w:after="25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714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Last Date for Submission</w:t>
            </w:r>
          </w:p>
        </w:tc>
        <w:tc>
          <w:tcPr>
            <w:tcW w:w="0" w:type="auto"/>
          </w:tcPr>
          <w:p w:rsidR="002F7146" w:rsidRPr="002F7146" w:rsidRDefault="002F7146">
            <w:pPr>
              <w:spacing w:after="25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2F714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Download</w:t>
            </w:r>
          </w:p>
        </w:tc>
      </w:tr>
      <w:tr w:rsidR="006C6C5E" w:rsidTr="002F7146">
        <w:tc>
          <w:tcPr>
            <w:tcW w:w="0" w:type="auto"/>
          </w:tcPr>
          <w:p w:rsidR="002F7146" w:rsidRDefault="002F7146">
            <w:r>
              <w:t>1</w:t>
            </w:r>
          </w:p>
        </w:tc>
        <w:tc>
          <w:tcPr>
            <w:tcW w:w="0" w:type="auto"/>
          </w:tcPr>
          <w:p w:rsidR="002F7146" w:rsidRDefault="002F7146" w:rsidP="002F7146">
            <w:pPr>
              <w:pStyle w:val="NormalWeb"/>
              <w:shd w:val="clear" w:color="auto" w:fill="F9F9F9"/>
              <w:spacing w:before="0" w:beforeAutospacing="0" w:after="125" w:afterAutospacing="0" w:line="326" w:lineRule="atLeast"/>
              <w:jc w:val="center"/>
              <w:rPr>
                <w:rFonts w:ascii="Arial" w:hAnsi="Arial" w:cs="Arial"/>
                <w:b/>
                <w:bCs/>
                <w:color w:val="555555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55555"/>
                <w:sz w:val="18"/>
                <w:szCs w:val="18"/>
              </w:rPr>
              <w:t>E-Procurement Tender Notice. CGM (RAC) 01/2023-24.</w:t>
            </w:r>
          </w:p>
          <w:p w:rsidR="002F7146" w:rsidRDefault="002F7146" w:rsidP="002F7146">
            <w:pPr>
              <w:pStyle w:val="NormalWeb"/>
              <w:shd w:val="clear" w:color="auto" w:fill="F9F9F9"/>
              <w:spacing w:before="0" w:beforeAutospacing="0" w:after="125" w:afterAutospacing="0" w:line="326" w:lineRule="atLeast"/>
              <w:jc w:val="center"/>
              <w:rPr>
                <w:rFonts w:ascii="Arial" w:hAnsi="Arial" w:cs="Arial"/>
                <w:b/>
                <w:bCs/>
                <w:color w:val="555555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55555"/>
                <w:sz w:val="18"/>
                <w:szCs w:val="18"/>
              </w:rPr>
              <w:t>Tender ID.491671.</w:t>
            </w:r>
          </w:p>
          <w:p w:rsidR="002F7146" w:rsidRDefault="002F7146" w:rsidP="002F7146">
            <w:pPr>
              <w:pStyle w:val="NormalWeb"/>
              <w:shd w:val="clear" w:color="auto" w:fill="F9F9F9"/>
              <w:spacing w:before="0" w:beforeAutospacing="0" w:after="125" w:afterAutospacing="0" w:line="326" w:lineRule="atLeast"/>
              <w:jc w:val="center"/>
              <w:rPr>
                <w:rFonts w:ascii="Arial" w:hAnsi="Arial" w:cs="Arial"/>
                <w:b/>
                <w:bCs/>
                <w:color w:val="555555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55555"/>
                <w:sz w:val="18"/>
                <w:szCs w:val="18"/>
              </w:rPr>
              <w:t>Chief General Manager(RAC)</w:t>
            </w:r>
          </w:p>
          <w:p w:rsidR="002F7146" w:rsidRDefault="00844596" w:rsidP="002F7146">
            <w:pPr>
              <w:pStyle w:val="NormalWeb"/>
              <w:shd w:val="clear" w:color="auto" w:fill="F9F9F9"/>
              <w:spacing w:before="0" w:beforeAutospacing="0" w:after="125" w:afterAutospacing="0" w:line="326" w:lineRule="atLeast"/>
              <w:jc w:val="center"/>
              <w:rPr>
                <w:rFonts w:ascii="Arial" w:hAnsi="Arial" w:cs="Arial"/>
                <w:b/>
                <w:bCs/>
                <w:color w:val="555555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555555"/>
                <w:sz w:val="18"/>
                <w:szCs w:val="18"/>
              </w:rPr>
              <w:t>TSSPDCL,</w:t>
            </w:r>
            <w:r w:rsidR="002F7146">
              <w:rPr>
                <w:rFonts w:ascii="Arial" w:hAnsi="Arial" w:cs="Arial"/>
                <w:b/>
                <w:bCs/>
                <w:color w:val="555555"/>
                <w:sz w:val="18"/>
                <w:szCs w:val="18"/>
              </w:rPr>
              <w:t xml:space="preserve"> 6-1-50</w:t>
            </w:r>
            <w:r>
              <w:rPr>
                <w:rFonts w:ascii="Arial" w:hAnsi="Arial" w:cs="Arial"/>
                <w:b/>
                <w:bCs/>
                <w:color w:val="555555"/>
                <w:sz w:val="18"/>
                <w:szCs w:val="18"/>
              </w:rPr>
              <w:t>, First</w:t>
            </w:r>
            <w:r w:rsidR="002F7146">
              <w:rPr>
                <w:rFonts w:ascii="Arial" w:hAnsi="Arial" w:cs="Arial"/>
                <w:b/>
                <w:bCs/>
                <w:color w:val="555555"/>
                <w:sz w:val="18"/>
                <w:szCs w:val="18"/>
              </w:rPr>
              <w:t xml:space="preserve"> Floor, Corporate Office, Mint Compound</w:t>
            </w:r>
            <w:r>
              <w:rPr>
                <w:rFonts w:ascii="Arial" w:hAnsi="Arial" w:cs="Arial"/>
                <w:b/>
                <w:bCs/>
                <w:color w:val="555555"/>
                <w:sz w:val="18"/>
                <w:szCs w:val="18"/>
              </w:rPr>
              <w:t>, Hyderabad</w:t>
            </w:r>
            <w:r w:rsidR="002F7146">
              <w:rPr>
                <w:rFonts w:ascii="Arial" w:hAnsi="Arial" w:cs="Arial"/>
                <w:b/>
                <w:bCs/>
                <w:color w:val="555555"/>
                <w:sz w:val="18"/>
                <w:szCs w:val="18"/>
              </w:rPr>
              <w:t>-63.</w:t>
            </w:r>
          </w:p>
          <w:p w:rsidR="002F7146" w:rsidRDefault="002F7146"/>
        </w:tc>
        <w:tc>
          <w:tcPr>
            <w:tcW w:w="0" w:type="auto"/>
          </w:tcPr>
          <w:p w:rsidR="002F7146" w:rsidRDefault="002F7146" w:rsidP="00111867">
            <w:pPr>
              <w:jc w:val="both"/>
            </w:pPr>
            <w:r>
              <w:t xml:space="preserve">e-procurement Tender for </w:t>
            </w:r>
            <w:r w:rsidR="006C6C5E">
              <w:t xml:space="preserve">appointment of </w:t>
            </w:r>
            <w:r>
              <w:t xml:space="preserve"> Management consultancy</w:t>
            </w:r>
            <w:r w:rsidR="006C6C5E">
              <w:t xml:space="preserve"> on retainer ship basis </w:t>
            </w:r>
            <w:r>
              <w:t xml:space="preserve"> </w:t>
            </w:r>
            <w:r w:rsidR="006C6C5E">
              <w:t>for the power utilities</w:t>
            </w:r>
          </w:p>
        </w:tc>
        <w:tc>
          <w:tcPr>
            <w:tcW w:w="0" w:type="auto"/>
          </w:tcPr>
          <w:p w:rsidR="002F7146" w:rsidRDefault="002F7146">
            <w:r>
              <w:t>31.01.2024</w:t>
            </w:r>
            <w:r w:rsidR="00FA2323">
              <w:t xml:space="preserve"> 12.00PM</w:t>
            </w:r>
          </w:p>
        </w:tc>
        <w:tc>
          <w:tcPr>
            <w:tcW w:w="0" w:type="auto"/>
          </w:tcPr>
          <w:p w:rsidR="002F7146" w:rsidRDefault="002F7146"/>
        </w:tc>
      </w:tr>
    </w:tbl>
    <w:p w:rsidR="009767E4" w:rsidRDefault="009767E4"/>
    <w:sectPr w:rsidR="009767E4" w:rsidSect="009767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2F7146"/>
    <w:rsid w:val="00111867"/>
    <w:rsid w:val="002F7146"/>
    <w:rsid w:val="006C6C5E"/>
    <w:rsid w:val="00844596"/>
    <w:rsid w:val="009767E4"/>
    <w:rsid w:val="00B10EB4"/>
    <w:rsid w:val="00FA2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7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1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F7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5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2024-01-20T07:35:00Z</dcterms:created>
  <dcterms:modified xsi:type="dcterms:W3CDTF">2024-01-20T10:04:00Z</dcterms:modified>
</cp:coreProperties>
</file>