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96985" w:rsidRDefault="003F537D" w:rsidP="00A65744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TENDER NOTIFICATION NO.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5163C0">
        <w:rPr>
          <w:rFonts w:ascii="Arial" w:hAnsi="Arial" w:cs="Arial"/>
          <w:b/>
          <w:u w:val="single"/>
        </w:rPr>
        <w:t>01/25-26</w:t>
      </w:r>
    </w:p>
    <w:p w:rsidR="005163C0" w:rsidRDefault="005163C0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5163C0" w:rsidRDefault="005163C0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5163C0" w:rsidRDefault="005163C0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1181" w:type="dxa"/>
        <w:tblInd w:w="-900" w:type="dxa"/>
        <w:tblLook w:val="04A0"/>
      </w:tblPr>
      <w:tblGrid>
        <w:gridCol w:w="1301"/>
        <w:gridCol w:w="1307"/>
        <w:gridCol w:w="5355"/>
        <w:gridCol w:w="995"/>
        <w:gridCol w:w="1386"/>
        <w:gridCol w:w="927"/>
      </w:tblGrid>
      <w:tr w:rsidR="005163C0" w:rsidRPr="005163C0" w:rsidTr="005163C0">
        <w:trPr>
          <w:trHeight w:val="60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3C0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3C0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3C0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3C0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3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3C0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5163C0" w:rsidRPr="005163C0" w:rsidTr="005163C0">
        <w:trPr>
          <w:trHeight w:val="14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01/25-26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C0" w:rsidRPr="005163C0" w:rsidRDefault="005163C0" w:rsidP="00131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163C0">
              <w:rPr>
                <w:rFonts w:ascii="Calibri" w:eastAsia="Times New Roman" w:hAnsi="Calibri" w:cs="Calibri"/>
                <w:color w:val="000000"/>
              </w:rPr>
              <w:t>extension</w:t>
            </w:r>
            <w:proofErr w:type="gram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of supply at 11KV for a CMD of 320KVA with CL of820HP under HT Category-1 to The General Manager PD VII HMWSSB, Pillar No. 254, Near Mina Hospital at Shivarampally Village in Shivarampally section of Rajendranagar sub-division in Rajendranagar division of Rajendranagar circle.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2,33,085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4661.7</w:t>
            </w:r>
          </w:p>
        </w:tc>
      </w:tr>
      <w:tr w:rsidR="005163C0" w:rsidRPr="005163C0" w:rsidTr="005163C0">
        <w:trPr>
          <w:trHeight w:val="28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E-2024-70-01-11-03-072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3C0" w:rsidRPr="005163C0" w:rsidTr="005163C0">
        <w:trPr>
          <w:trHeight w:val="114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01/25-26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C0" w:rsidRPr="005163C0" w:rsidRDefault="005163C0" w:rsidP="00131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 xml:space="preserve"> Bifurcation of 11KV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Chatan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24Hrs  feeder emanating33/11KV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Dooskal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SS  for divide the load and reducing the length of line</w:t>
            </w:r>
            <w:r w:rsidR="00131C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163C0">
              <w:rPr>
                <w:rFonts w:ascii="Calibri" w:eastAsia="Times New Roman" w:hAnsi="Calibri" w:cs="Calibri"/>
                <w:color w:val="000000"/>
              </w:rPr>
              <w:t>in  operation Section Shadnagar Rural in Shadnagar SD in Shadnagar</w:t>
            </w:r>
            <w:r w:rsidRPr="005163C0">
              <w:rPr>
                <w:rFonts w:ascii="Calibri" w:eastAsia="Times New Roman" w:hAnsi="Calibri" w:cs="Calibri"/>
                <w:color w:val="000000"/>
              </w:rPr>
              <w:br/>
              <w:t>Division of Rajendranagar Circle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1,46,437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2928.7</w:t>
            </w:r>
          </w:p>
        </w:tc>
      </w:tr>
      <w:tr w:rsidR="005163C0" w:rsidRPr="005163C0" w:rsidTr="005163C0">
        <w:trPr>
          <w:trHeight w:val="28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T-2428-70-02-11-02-005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3C0" w:rsidRPr="005163C0" w:rsidTr="005163C0">
        <w:trPr>
          <w:trHeight w:val="1132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01/25-26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163C0">
              <w:rPr>
                <w:rFonts w:ascii="Calibri" w:eastAsia="Times New Roman" w:hAnsi="Calibri" w:cs="Calibri"/>
                <w:color w:val="000000"/>
              </w:rPr>
              <w:t>providing</w:t>
            </w:r>
            <w:proofErr w:type="gram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of 1No. additional 5MVA PTR to the existing 1X8MVA PTR thus making total capacity of 1X8+1X5 MVA PTRs at 33/11KV Farooqnagar SS in Shadnagar Town Section of Shadnagar Sub Division of Shadnagar Division in Rajendranagar Circle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1,12,188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2243.8</w:t>
            </w:r>
          </w:p>
        </w:tc>
      </w:tr>
      <w:tr w:rsidR="005163C0" w:rsidRPr="005163C0" w:rsidTr="005163C0">
        <w:trPr>
          <w:trHeight w:val="28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T-2421-70-02-11-01-001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3C0" w:rsidRPr="005163C0" w:rsidTr="005163C0">
        <w:trPr>
          <w:trHeight w:val="1104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01/25-26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C0" w:rsidRPr="005163C0" w:rsidRDefault="005163C0" w:rsidP="00131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163C0">
              <w:rPr>
                <w:rFonts w:ascii="Calibri" w:eastAsia="Times New Roman" w:hAnsi="Calibri" w:cs="Calibri"/>
                <w:color w:val="000000"/>
              </w:rPr>
              <w:t>erection</w:t>
            </w:r>
            <w:proofErr w:type="gram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of additional 1No. 5MVA PTR to the existing 5MVA PTR thus making a capacity of total 2X5MVA at 33/11KV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Chowderguda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SS in</w:t>
            </w:r>
            <w:r w:rsidR="00131C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Chowderguda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Section of Shadnagar Sub-division of Shadnagar Division of Rajendranagar Circle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2,54,996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5099.9</w:t>
            </w:r>
          </w:p>
        </w:tc>
      </w:tr>
      <w:tr w:rsidR="005163C0" w:rsidRPr="005163C0" w:rsidTr="005163C0">
        <w:trPr>
          <w:trHeight w:val="28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T-2421-70-02-11-04-001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3C0" w:rsidRPr="005163C0" w:rsidTr="005163C0">
        <w:trPr>
          <w:trHeight w:val="1458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01/25-26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 xml:space="preserve">bifurcation of overloaded 11KV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Antharam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feeder emanating from 33/11KV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Veljal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SS duly erecting 11KV new feeder by stringing of 2 KM of 11KV OH line by extending 11KV bay &amp; erection of 1No.11KV feeder VCB at 33/11KV SS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Veljal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premises in TK </w:t>
            </w:r>
            <w:proofErr w:type="spellStart"/>
            <w:r w:rsidRPr="005163C0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5163C0">
              <w:rPr>
                <w:rFonts w:ascii="Calibri" w:eastAsia="Times New Roman" w:hAnsi="Calibri" w:cs="Calibri"/>
                <w:color w:val="000000"/>
              </w:rPr>
              <w:t xml:space="preserve"> section of Amangal Sub-Division of Kandukur Division of Rajendranagar Circle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4,13,988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8279.8</w:t>
            </w:r>
          </w:p>
        </w:tc>
      </w:tr>
      <w:tr w:rsidR="005163C0" w:rsidRPr="005163C0" w:rsidTr="005163C0">
        <w:trPr>
          <w:trHeight w:val="28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C0">
              <w:rPr>
                <w:rFonts w:ascii="Calibri" w:eastAsia="Times New Roman" w:hAnsi="Calibri" w:cs="Calibri"/>
                <w:color w:val="000000"/>
              </w:rPr>
              <w:t>T-2432-70-03-11-02-001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C0" w:rsidRPr="005163C0" w:rsidRDefault="005163C0" w:rsidP="00516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B47BE" w:rsidRDefault="008B47BE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131C6C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131C6C">
              <w:rPr>
                <w:rFonts w:ascii="Arial" w:hAnsi="Arial" w:cs="Arial"/>
              </w:rPr>
              <w:t>29.04</w:t>
            </w:r>
            <w:r w:rsidR="00E12C7B">
              <w:rPr>
                <w:rFonts w:ascii="Arial" w:hAnsi="Arial" w:cs="Arial"/>
              </w:rPr>
              <w:t>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131C6C">
              <w:rPr>
                <w:rFonts w:ascii="Arial" w:hAnsi="Arial" w:cs="Arial"/>
              </w:rPr>
              <w:t>07.05</w:t>
            </w:r>
            <w:r w:rsidR="00E12C7B">
              <w:rPr>
                <w:rFonts w:ascii="Arial" w:hAnsi="Arial" w:cs="Arial"/>
              </w:rPr>
              <w:t>.2025</w:t>
            </w:r>
            <w:r w:rsidR="00F755F3">
              <w:rPr>
                <w:rFonts w:ascii="Arial" w:hAnsi="Arial" w:cs="Arial"/>
              </w:rPr>
              <w:t xml:space="preserve"> 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131C6C">
              <w:rPr>
                <w:rFonts w:ascii="Arial" w:hAnsi="Arial" w:cs="Arial"/>
              </w:rPr>
              <w:t xml:space="preserve">08.05.2025 </w:t>
            </w:r>
            <w:r w:rsidR="00146493" w:rsidRPr="00146493">
              <w:rPr>
                <w:rFonts w:ascii="Arial" w:hAnsi="Arial" w:cs="Arial"/>
              </w:rPr>
              <w:t xml:space="preserve">up to </w:t>
            </w:r>
            <w:r w:rsidR="00832389">
              <w:rPr>
                <w:rFonts w:ascii="Arial" w:hAnsi="Arial" w:cs="Arial"/>
              </w:rPr>
              <w:t>15</w:t>
            </w:r>
            <w:r w:rsidR="00146493" w:rsidRPr="00146493">
              <w:rPr>
                <w:rFonts w:ascii="Arial" w:hAnsi="Arial" w:cs="Arial"/>
              </w:rPr>
              <w:t xml:space="preserve">:00 hrs and Opening on </w:t>
            </w:r>
            <w:r w:rsidR="00131C6C">
              <w:rPr>
                <w:rFonts w:ascii="Arial" w:hAnsi="Arial" w:cs="Arial"/>
              </w:rPr>
              <w:t xml:space="preserve">08.05.2025 </w:t>
            </w:r>
            <w:r w:rsidR="00146493" w:rsidRPr="00146493">
              <w:rPr>
                <w:rFonts w:ascii="Arial" w:hAnsi="Arial" w:cs="Arial"/>
              </w:rPr>
              <w:t xml:space="preserve">at </w:t>
            </w:r>
            <w:r w:rsidR="00832389">
              <w:rPr>
                <w:rFonts w:ascii="Arial" w:hAnsi="Arial" w:cs="Arial"/>
              </w:rPr>
              <w:t>16</w:t>
            </w:r>
            <w:r w:rsidR="00146493"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7E5D28">
        <w:trPr>
          <w:trHeight w:val="47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31C6C"/>
    <w:rsid w:val="00146493"/>
    <w:rsid w:val="00146605"/>
    <w:rsid w:val="0015004B"/>
    <w:rsid w:val="00150E5B"/>
    <w:rsid w:val="00163D68"/>
    <w:rsid w:val="0017360E"/>
    <w:rsid w:val="00177079"/>
    <w:rsid w:val="00194360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67BD0"/>
    <w:rsid w:val="00381911"/>
    <w:rsid w:val="00383798"/>
    <w:rsid w:val="003A3C0B"/>
    <w:rsid w:val="003E1039"/>
    <w:rsid w:val="003F4A61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2278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163C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3436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4592-6475-4D69-8ACB-BD64D4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38</cp:revision>
  <cp:lastPrinted>2025-02-26T01:58:00Z</cp:lastPrinted>
  <dcterms:created xsi:type="dcterms:W3CDTF">2025-01-08T07:47:00Z</dcterms:created>
  <dcterms:modified xsi:type="dcterms:W3CDTF">2025-04-26T07:09:00Z</dcterms:modified>
</cp:coreProperties>
</file>